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D1" w:rsidRPr="00E90085" w:rsidRDefault="009F58D1" w:rsidP="00C73EFF">
      <w:pPr>
        <w:pStyle w:val="af5"/>
        <w:spacing w:after="60"/>
        <w:rPr>
          <w:b w:val="0"/>
          <w:i/>
        </w:rPr>
      </w:pPr>
      <w:r w:rsidRPr="00E90085">
        <w:rPr>
          <w:b w:val="0"/>
          <w:i/>
        </w:rPr>
        <w:t xml:space="preserve">Краевое государственное бюджетное образовательное учреждение </w:t>
      </w:r>
      <w:r w:rsidRPr="00E90085">
        <w:rPr>
          <w:b w:val="0"/>
          <w:i/>
        </w:rPr>
        <w:br/>
        <w:t>дополнительного профессионального образования</w:t>
      </w:r>
    </w:p>
    <w:p w:rsidR="001850E6" w:rsidRPr="00E90085" w:rsidRDefault="001850E6" w:rsidP="001850E6">
      <w:pPr>
        <w:ind w:firstLine="0"/>
        <w:jc w:val="center"/>
        <w:rPr>
          <w:sz w:val="18"/>
          <w:szCs w:val="18"/>
        </w:rPr>
      </w:pPr>
      <w:r w:rsidRPr="00E90085">
        <w:rPr>
          <w:sz w:val="18"/>
          <w:szCs w:val="18"/>
        </w:rPr>
        <w:t xml:space="preserve">АЛТАЙСКИЙ КРАЕВОЙ ИНСТИТУТ </w:t>
      </w:r>
      <w:r w:rsidRPr="00E90085">
        <w:rPr>
          <w:sz w:val="18"/>
          <w:szCs w:val="18"/>
        </w:rPr>
        <w:br/>
        <w:t xml:space="preserve">ПОВЫШЕНИЯ КВАЛИФИКАЦИИ РАБОТНИКОВ ОБРАЗОВАНИЯ </w:t>
      </w:r>
    </w:p>
    <w:p w:rsidR="001850E6" w:rsidRPr="00E90085" w:rsidRDefault="001850E6" w:rsidP="00C73EFF">
      <w:pPr>
        <w:spacing w:before="60"/>
        <w:ind w:firstLine="0"/>
        <w:jc w:val="center"/>
      </w:pPr>
      <w:r w:rsidRPr="00E90085">
        <w:t xml:space="preserve">Кафедра дошкольного образования </w:t>
      </w:r>
    </w:p>
    <w:p w:rsidR="001850E6" w:rsidRPr="00E90085" w:rsidRDefault="001850E6" w:rsidP="00C73EFF">
      <w:pPr>
        <w:pBdr>
          <w:bottom w:val="single" w:sz="4" w:space="6" w:color="000000"/>
        </w:pBdr>
        <w:spacing w:before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0085">
        <w:t>МБДОУ ЦРР – «Детский сад № 132»</w:t>
      </w:r>
    </w:p>
    <w:p w:rsidR="001850E6" w:rsidRPr="00E90085" w:rsidRDefault="001850E6" w:rsidP="001850E6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0E6" w:rsidRPr="00E90085" w:rsidRDefault="001850E6" w:rsidP="001850E6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0E6" w:rsidRPr="00E90085" w:rsidRDefault="001850E6" w:rsidP="001850E6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0E6" w:rsidRPr="00E90085" w:rsidRDefault="001850E6" w:rsidP="001850E6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E90085">
        <w:rPr>
          <w:rFonts w:ascii="Times New Roman" w:hAnsi="Times New Roman" w:cs="Times New Roman"/>
          <w:sz w:val="48"/>
          <w:szCs w:val="48"/>
        </w:rPr>
        <w:t>Радужный мир искусства</w:t>
      </w:r>
    </w:p>
    <w:p w:rsidR="001850E6" w:rsidRPr="00E90085" w:rsidRDefault="001850E6" w:rsidP="009F58D1">
      <w:pPr>
        <w:ind w:firstLine="0"/>
        <w:jc w:val="center"/>
        <w:rPr>
          <w:sz w:val="24"/>
          <w:szCs w:val="24"/>
        </w:rPr>
      </w:pPr>
      <w:r w:rsidRPr="00E90085">
        <w:rPr>
          <w:sz w:val="20"/>
          <w:szCs w:val="20"/>
        </w:rPr>
        <w:t xml:space="preserve">Парциальная программа </w:t>
      </w:r>
      <w:r w:rsidRPr="00E90085">
        <w:rPr>
          <w:sz w:val="20"/>
          <w:szCs w:val="20"/>
        </w:rPr>
        <w:br/>
        <w:t xml:space="preserve">художественно-эстетического развития детей </w:t>
      </w:r>
      <w:r w:rsidRPr="00E90085">
        <w:rPr>
          <w:sz w:val="20"/>
          <w:szCs w:val="20"/>
        </w:rPr>
        <w:br/>
        <w:t>дошкольного возраста</w:t>
      </w:r>
    </w:p>
    <w:p w:rsidR="001850E6" w:rsidRPr="00E90085" w:rsidRDefault="001850E6" w:rsidP="001850E6"/>
    <w:p w:rsidR="001850E6" w:rsidRPr="00E90085" w:rsidRDefault="001850E6" w:rsidP="001850E6"/>
    <w:p w:rsidR="001850E6" w:rsidRPr="00E90085" w:rsidRDefault="001850E6" w:rsidP="001850E6"/>
    <w:p w:rsidR="001850E6" w:rsidRPr="00E90085" w:rsidRDefault="001850E6" w:rsidP="001850E6"/>
    <w:p w:rsidR="00340020" w:rsidRPr="00E90085" w:rsidRDefault="001850E6" w:rsidP="009F58D1">
      <w:pPr>
        <w:ind w:firstLine="0"/>
        <w:jc w:val="center"/>
      </w:pPr>
      <w:r w:rsidRPr="00E90085">
        <w:rPr>
          <w:rFonts w:ascii="Times New Roman" w:hAnsi="Times New Roman" w:cs="Times New Roman"/>
        </w:rPr>
        <w:t>3-е издание, переработанное, дополненное</w:t>
      </w:r>
    </w:p>
    <w:p w:rsidR="00F90695" w:rsidRPr="00E90085" w:rsidRDefault="00F90695" w:rsidP="00F90695"/>
    <w:p w:rsidR="00F90695" w:rsidRPr="00E90085" w:rsidRDefault="00F90695" w:rsidP="00F90695"/>
    <w:p w:rsidR="00F90695" w:rsidRPr="00E90085" w:rsidRDefault="00F90695" w:rsidP="00F90695"/>
    <w:p w:rsidR="00F90695" w:rsidRPr="00E90085" w:rsidRDefault="00F90695" w:rsidP="00F90695"/>
    <w:p w:rsidR="00F90695" w:rsidRPr="00E90085" w:rsidRDefault="00F90695" w:rsidP="00F90695"/>
    <w:p w:rsidR="00F90695" w:rsidRPr="00E90085" w:rsidRDefault="00F90695" w:rsidP="00F90695"/>
    <w:p w:rsidR="00F90695" w:rsidRPr="00E90085" w:rsidRDefault="00F90695" w:rsidP="00F90695"/>
    <w:p w:rsidR="00F90695" w:rsidRPr="00E90085" w:rsidRDefault="00F90695" w:rsidP="00F90695"/>
    <w:p w:rsidR="009F58D1" w:rsidRPr="00E90085" w:rsidRDefault="009F58D1" w:rsidP="00F90695"/>
    <w:p w:rsidR="009F58D1" w:rsidRPr="00E90085" w:rsidRDefault="009F58D1" w:rsidP="00F90695"/>
    <w:p w:rsidR="00F90695" w:rsidRPr="00E90085" w:rsidRDefault="00F90695" w:rsidP="00F90695"/>
    <w:p w:rsidR="004054D3" w:rsidRPr="00E90085" w:rsidRDefault="004054D3" w:rsidP="00F90695">
      <w:pPr>
        <w:rPr>
          <w:rFonts w:ascii="Times New Roman" w:hAnsi="Times New Roman"/>
        </w:rPr>
      </w:pPr>
    </w:p>
    <w:p w:rsidR="004054D3" w:rsidRPr="00E90085" w:rsidRDefault="004054D3" w:rsidP="00F90695">
      <w:pPr>
        <w:rPr>
          <w:rFonts w:ascii="Times New Roman" w:hAnsi="Times New Roman"/>
        </w:rPr>
      </w:pPr>
    </w:p>
    <w:p w:rsidR="004136C3" w:rsidRPr="00E90085" w:rsidRDefault="004054D3" w:rsidP="009F58D1">
      <w:pPr>
        <w:ind w:firstLine="0"/>
        <w:jc w:val="center"/>
        <w:rPr>
          <w:rFonts w:eastAsia="Calibri"/>
          <w:lang w:eastAsia="en-US"/>
        </w:rPr>
      </w:pPr>
      <w:r w:rsidRPr="00E90085">
        <w:t>Барнаул 2014</w:t>
      </w:r>
      <w:r w:rsidR="004136C3" w:rsidRPr="00E90085">
        <w:br w:type="page"/>
      </w:r>
    </w:p>
    <w:p w:rsidR="001850E6" w:rsidRPr="00E90085" w:rsidRDefault="001850E6" w:rsidP="001850E6">
      <w:pPr>
        <w:rPr>
          <w:bCs/>
          <w:sz w:val="20"/>
          <w:szCs w:val="20"/>
        </w:rPr>
      </w:pPr>
      <w:r w:rsidRPr="00E90085">
        <w:rPr>
          <w:bCs/>
          <w:sz w:val="20"/>
          <w:szCs w:val="20"/>
        </w:rPr>
        <w:lastRenderedPageBreak/>
        <w:t>УДК</w:t>
      </w:r>
      <w:r w:rsidR="008D4D9C" w:rsidRPr="00E90085">
        <w:rPr>
          <w:bCs/>
          <w:sz w:val="20"/>
          <w:szCs w:val="20"/>
        </w:rPr>
        <w:t xml:space="preserve"> 373.2</w:t>
      </w:r>
    </w:p>
    <w:p w:rsidR="001850E6" w:rsidRPr="00E90085" w:rsidRDefault="001850E6" w:rsidP="001850E6">
      <w:pPr>
        <w:rPr>
          <w:bCs/>
          <w:sz w:val="20"/>
          <w:szCs w:val="20"/>
        </w:rPr>
      </w:pPr>
      <w:r w:rsidRPr="00E90085">
        <w:rPr>
          <w:bCs/>
          <w:sz w:val="20"/>
          <w:szCs w:val="20"/>
        </w:rPr>
        <w:t>ББК</w:t>
      </w:r>
      <w:r w:rsidR="008D4D9C" w:rsidRPr="00E90085">
        <w:rPr>
          <w:bCs/>
          <w:sz w:val="20"/>
          <w:szCs w:val="20"/>
        </w:rPr>
        <w:t xml:space="preserve"> 74.1</w:t>
      </w:r>
    </w:p>
    <w:p w:rsidR="001850E6" w:rsidRPr="00E90085" w:rsidRDefault="00B018FD" w:rsidP="001850E6">
      <w:pPr>
        <w:ind w:left="708" w:firstLine="0"/>
        <w:rPr>
          <w:bCs/>
          <w:sz w:val="20"/>
          <w:szCs w:val="20"/>
        </w:rPr>
      </w:pPr>
      <w:r w:rsidRPr="00E90085">
        <w:rPr>
          <w:bCs/>
          <w:sz w:val="20"/>
          <w:szCs w:val="20"/>
        </w:rPr>
        <w:t xml:space="preserve">М </w:t>
      </w:r>
      <w:r w:rsidR="006E778D" w:rsidRPr="00E90085">
        <w:rPr>
          <w:bCs/>
          <w:sz w:val="20"/>
          <w:szCs w:val="20"/>
        </w:rPr>
        <w:t>80</w:t>
      </w:r>
    </w:p>
    <w:p w:rsidR="001850E6" w:rsidRPr="00E90085" w:rsidRDefault="001850E6" w:rsidP="001850E6">
      <w:pPr>
        <w:rPr>
          <w:bCs/>
          <w:sz w:val="20"/>
          <w:szCs w:val="20"/>
        </w:rPr>
      </w:pPr>
    </w:p>
    <w:p w:rsidR="001850E6" w:rsidRPr="00E90085" w:rsidRDefault="001850E6" w:rsidP="001850E6">
      <w:pPr>
        <w:rPr>
          <w:bCs/>
          <w:sz w:val="20"/>
          <w:szCs w:val="20"/>
        </w:rPr>
      </w:pPr>
      <w:r w:rsidRPr="00E90085">
        <w:rPr>
          <w:bCs/>
          <w:sz w:val="20"/>
          <w:szCs w:val="20"/>
        </w:rPr>
        <w:t>Рецензенты:</w:t>
      </w:r>
    </w:p>
    <w:p w:rsidR="001850E6" w:rsidRPr="00E90085" w:rsidRDefault="001850E6" w:rsidP="001850E6">
      <w:pPr>
        <w:rPr>
          <w:sz w:val="20"/>
          <w:szCs w:val="20"/>
        </w:rPr>
      </w:pPr>
      <w:r w:rsidRPr="00E90085">
        <w:rPr>
          <w:i/>
          <w:sz w:val="20"/>
          <w:szCs w:val="20"/>
        </w:rPr>
        <w:t>А. А. Майер,</w:t>
      </w:r>
      <w:r w:rsidRPr="00E90085">
        <w:rPr>
          <w:sz w:val="20"/>
          <w:szCs w:val="20"/>
        </w:rPr>
        <w:t xml:space="preserve"> д-р </w:t>
      </w:r>
      <w:proofErr w:type="spellStart"/>
      <w:r w:rsidRPr="00E90085">
        <w:rPr>
          <w:sz w:val="20"/>
          <w:szCs w:val="20"/>
        </w:rPr>
        <w:t>пед</w:t>
      </w:r>
      <w:proofErr w:type="spellEnd"/>
      <w:r w:rsidRPr="00E90085">
        <w:rPr>
          <w:sz w:val="20"/>
          <w:szCs w:val="20"/>
        </w:rPr>
        <w:t xml:space="preserve">. наук, профессор кафедры дошкольного и дополнительного образования Института психологии и педагогики Алтайской государственной педагогической академии; </w:t>
      </w:r>
    </w:p>
    <w:p w:rsidR="001850E6" w:rsidRPr="00E90085" w:rsidRDefault="001850E6" w:rsidP="001850E6">
      <w:pPr>
        <w:rPr>
          <w:sz w:val="20"/>
          <w:szCs w:val="20"/>
        </w:rPr>
      </w:pPr>
      <w:r w:rsidRPr="00E90085">
        <w:rPr>
          <w:i/>
          <w:sz w:val="20"/>
          <w:szCs w:val="20"/>
        </w:rPr>
        <w:t>М. В. Прохода,</w:t>
      </w:r>
      <w:r w:rsidRPr="00E90085">
        <w:rPr>
          <w:sz w:val="20"/>
          <w:szCs w:val="20"/>
        </w:rPr>
        <w:t xml:space="preserve"> начальник отдела дошкольного образования Главного управления образования и молодежной политики Алтайского края </w:t>
      </w:r>
    </w:p>
    <w:p w:rsidR="001850E6" w:rsidRPr="00E90085" w:rsidRDefault="001850E6" w:rsidP="001850E6">
      <w:pPr>
        <w:rPr>
          <w:b/>
          <w:bCs/>
          <w:sz w:val="20"/>
          <w:szCs w:val="20"/>
        </w:rPr>
      </w:pPr>
    </w:p>
    <w:p w:rsidR="001850E6" w:rsidRPr="00E90085" w:rsidRDefault="001850E6" w:rsidP="001850E6">
      <w:pPr>
        <w:rPr>
          <w:sz w:val="20"/>
          <w:szCs w:val="20"/>
        </w:rPr>
      </w:pPr>
      <w:r w:rsidRPr="00E90085">
        <w:rPr>
          <w:bCs/>
          <w:sz w:val="20"/>
          <w:szCs w:val="20"/>
        </w:rPr>
        <w:t xml:space="preserve">Руководитель авторского коллектива </w:t>
      </w:r>
      <w:r w:rsidRPr="00E90085">
        <w:rPr>
          <w:i/>
          <w:sz w:val="20"/>
          <w:szCs w:val="20"/>
        </w:rPr>
        <w:t xml:space="preserve">В. А. Приходько, </w:t>
      </w:r>
      <w:r w:rsidRPr="00E90085">
        <w:rPr>
          <w:sz w:val="20"/>
          <w:szCs w:val="20"/>
        </w:rPr>
        <w:t>заведующ</w:t>
      </w:r>
      <w:r w:rsidR="0053581C" w:rsidRPr="00E90085">
        <w:rPr>
          <w:sz w:val="20"/>
          <w:szCs w:val="20"/>
        </w:rPr>
        <w:t>ий</w:t>
      </w:r>
      <w:r w:rsidRPr="00E90085">
        <w:rPr>
          <w:sz w:val="20"/>
          <w:szCs w:val="20"/>
        </w:rPr>
        <w:t xml:space="preserve"> </w:t>
      </w:r>
      <w:r w:rsidRPr="00E90085">
        <w:t>МБДОУ ЦРР – «Детский сад № 132»</w:t>
      </w:r>
      <w:r w:rsidRPr="00E90085">
        <w:rPr>
          <w:sz w:val="20"/>
          <w:szCs w:val="20"/>
        </w:rPr>
        <w:t>, отличник народного просвещения</w:t>
      </w:r>
    </w:p>
    <w:p w:rsidR="001850E6" w:rsidRPr="00E90085" w:rsidRDefault="001850E6" w:rsidP="001850E6">
      <w:pPr>
        <w:rPr>
          <w:sz w:val="20"/>
          <w:szCs w:val="20"/>
        </w:rPr>
      </w:pPr>
    </w:p>
    <w:p w:rsidR="001850E6" w:rsidRPr="00E90085" w:rsidRDefault="001850E6" w:rsidP="001850E6">
      <w:pPr>
        <w:rPr>
          <w:sz w:val="20"/>
          <w:szCs w:val="20"/>
        </w:rPr>
      </w:pPr>
      <w:r w:rsidRPr="00E90085">
        <w:rPr>
          <w:sz w:val="20"/>
          <w:szCs w:val="20"/>
        </w:rPr>
        <w:t>Авторы: В. Е. Морозова,</w:t>
      </w:r>
      <w:r w:rsidRPr="00E90085">
        <w:rPr>
          <w:i/>
          <w:sz w:val="20"/>
          <w:szCs w:val="20"/>
        </w:rPr>
        <w:t xml:space="preserve"> </w:t>
      </w:r>
      <w:r w:rsidRPr="00E90085">
        <w:rPr>
          <w:sz w:val="20"/>
          <w:szCs w:val="20"/>
        </w:rPr>
        <w:t xml:space="preserve">О. Л. </w:t>
      </w:r>
      <w:proofErr w:type="spellStart"/>
      <w:r w:rsidRPr="00E90085">
        <w:rPr>
          <w:sz w:val="20"/>
          <w:szCs w:val="20"/>
        </w:rPr>
        <w:t>Прокушина</w:t>
      </w:r>
      <w:proofErr w:type="spellEnd"/>
      <w:r w:rsidRPr="00E90085">
        <w:rPr>
          <w:sz w:val="20"/>
          <w:szCs w:val="20"/>
        </w:rPr>
        <w:t xml:space="preserve">, Л. Д. Быкова, </w:t>
      </w:r>
      <w:r w:rsidRPr="00E90085">
        <w:rPr>
          <w:sz w:val="20"/>
          <w:szCs w:val="20"/>
        </w:rPr>
        <w:br/>
        <w:t>Е. П. Крутько, Ю. А. Захарова</w:t>
      </w:r>
    </w:p>
    <w:p w:rsidR="009F58D1" w:rsidRPr="00E90085" w:rsidRDefault="009F58D1" w:rsidP="001850E6">
      <w:pPr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723"/>
      </w:tblGrid>
      <w:tr w:rsidR="009F58D1" w:rsidRPr="00E90085" w:rsidTr="00B018FD">
        <w:tc>
          <w:tcPr>
            <w:tcW w:w="509" w:type="dxa"/>
            <w:tcMar>
              <w:left w:w="0" w:type="dxa"/>
              <w:right w:w="0" w:type="dxa"/>
            </w:tcMar>
          </w:tcPr>
          <w:p w:rsidR="009F58D1" w:rsidRPr="00E90085" w:rsidRDefault="009F58D1" w:rsidP="006E778D">
            <w:pPr>
              <w:ind w:firstLine="0"/>
            </w:pPr>
            <w:r w:rsidRPr="00E90085">
              <w:t xml:space="preserve">М </w:t>
            </w:r>
            <w:r w:rsidR="006E778D" w:rsidRPr="00E90085">
              <w:t>80</w:t>
            </w:r>
          </w:p>
        </w:tc>
        <w:tc>
          <w:tcPr>
            <w:tcW w:w="5728" w:type="dxa"/>
          </w:tcPr>
          <w:p w:rsidR="009F58D1" w:rsidRPr="00E90085" w:rsidRDefault="009F58D1" w:rsidP="008A606B">
            <w:r w:rsidRPr="00E90085">
              <w:t xml:space="preserve">Радужный мир </w:t>
            </w:r>
            <w:proofErr w:type="gramStart"/>
            <w:r w:rsidRPr="00E90085">
              <w:t>искусства :</w:t>
            </w:r>
            <w:proofErr w:type="gramEnd"/>
            <w:r w:rsidRPr="00E90085">
              <w:t xml:space="preserve"> парциальная программа художественно-эстетического развития детей дошкольного возраста / В. Е. Морозова, О. Л. </w:t>
            </w:r>
            <w:proofErr w:type="spellStart"/>
            <w:r w:rsidRPr="00E90085">
              <w:t>Прокушина</w:t>
            </w:r>
            <w:proofErr w:type="spellEnd"/>
            <w:r w:rsidRPr="00E90085">
              <w:t>, Л. Д. Быкова и др. – 3-е изд., переработан., дополнен.– Барнаул: АКИПКРО, 2014. – 31</w:t>
            </w:r>
            <w:r w:rsidR="008A606B" w:rsidRPr="00E90085">
              <w:t>2</w:t>
            </w:r>
            <w:r w:rsidRPr="00E90085">
              <w:t xml:space="preserve"> с.</w:t>
            </w:r>
          </w:p>
        </w:tc>
      </w:tr>
    </w:tbl>
    <w:p w:rsidR="001850E6" w:rsidRPr="00E90085" w:rsidRDefault="001850E6" w:rsidP="001850E6">
      <w:pPr>
        <w:rPr>
          <w:sz w:val="20"/>
          <w:szCs w:val="20"/>
        </w:rPr>
      </w:pPr>
    </w:p>
    <w:p w:rsidR="00670F2A" w:rsidRPr="00E90085" w:rsidRDefault="00270B76" w:rsidP="00270B76">
      <w:pPr>
        <w:rPr>
          <w:sz w:val="18"/>
          <w:szCs w:val="18"/>
        </w:rPr>
      </w:pPr>
      <w:r w:rsidRPr="00E90085">
        <w:rPr>
          <w:sz w:val="18"/>
          <w:szCs w:val="18"/>
        </w:rPr>
        <w:t xml:space="preserve">Программа «Радужный мир искусства» разработана в соответствии с Федеральным государственным образовательным стандартом дошкольного образования, представляет собой многолетний опыт работы авторского коллектива педагогов и специалистов МБДОУ ЦРР – «Детский сад № 132» и кафедры дошкольного образования АКИПКРО. </w:t>
      </w:r>
    </w:p>
    <w:p w:rsidR="00270B76" w:rsidRPr="00E90085" w:rsidRDefault="00270B76" w:rsidP="00270B76">
      <w:pPr>
        <w:rPr>
          <w:sz w:val="18"/>
          <w:szCs w:val="18"/>
        </w:rPr>
      </w:pPr>
      <w:r w:rsidRPr="00E90085">
        <w:rPr>
          <w:sz w:val="18"/>
          <w:szCs w:val="18"/>
        </w:rPr>
        <w:t xml:space="preserve">В </w:t>
      </w:r>
      <w:r w:rsidR="004054D3" w:rsidRPr="00E90085">
        <w:rPr>
          <w:sz w:val="18"/>
          <w:szCs w:val="18"/>
        </w:rPr>
        <w:t>п</w:t>
      </w:r>
      <w:r w:rsidRPr="00E90085">
        <w:rPr>
          <w:sz w:val="18"/>
          <w:szCs w:val="18"/>
        </w:rPr>
        <w:t>рограмм</w:t>
      </w:r>
      <w:r w:rsidR="004054D3" w:rsidRPr="00E90085">
        <w:rPr>
          <w:sz w:val="18"/>
          <w:szCs w:val="18"/>
        </w:rPr>
        <w:t>е</w:t>
      </w:r>
      <w:r w:rsidRPr="00E90085">
        <w:rPr>
          <w:sz w:val="18"/>
          <w:szCs w:val="18"/>
        </w:rPr>
        <w:t xml:space="preserve"> представлены пути сближения и комплексирования технологий художественно-эстетического направления развития и образования детей, решение проблемы </w:t>
      </w:r>
      <w:proofErr w:type="spellStart"/>
      <w:r w:rsidRPr="00E90085">
        <w:rPr>
          <w:sz w:val="18"/>
          <w:szCs w:val="18"/>
        </w:rPr>
        <w:t>соорганизации</w:t>
      </w:r>
      <w:proofErr w:type="spellEnd"/>
      <w:r w:rsidRPr="00E90085">
        <w:rPr>
          <w:sz w:val="18"/>
          <w:szCs w:val="18"/>
        </w:rPr>
        <w:t xml:space="preserve"> деятельности специалистов в едином образовательном пространстве дошкольной организации, инновационные формы и методы </w:t>
      </w:r>
      <w:r w:rsidR="00D1453F" w:rsidRPr="00E90085">
        <w:rPr>
          <w:sz w:val="18"/>
          <w:szCs w:val="18"/>
        </w:rPr>
        <w:t>с</w:t>
      </w:r>
      <w:r w:rsidRPr="00E90085">
        <w:rPr>
          <w:sz w:val="18"/>
          <w:szCs w:val="18"/>
        </w:rPr>
        <w:t xml:space="preserve">отворчества в процессе создания у детей целостной картины мира. </w:t>
      </w:r>
    </w:p>
    <w:p w:rsidR="009F58D1" w:rsidRPr="00E90085" w:rsidRDefault="00661DA5" w:rsidP="00661DA5">
      <w:pPr>
        <w:rPr>
          <w:sz w:val="18"/>
          <w:szCs w:val="18"/>
        </w:rPr>
      </w:pPr>
      <w:r w:rsidRPr="00E90085">
        <w:rPr>
          <w:sz w:val="18"/>
          <w:szCs w:val="18"/>
        </w:rPr>
        <w:t xml:space="preserve">Книга предназначена для педагогов и специалистов дошкольных образовательных </w:t>
      </w:r>
      <w:r w:rsidR="0053581C" w:rsidRPr="00E90085">
        <w:rPr>
          <w:sz w:val="18"/>
          <w:szCs w:val="18"/>
        </w:rPr>
        <w:t>организаций</w:t>
      </w:r>
      <w:r w:rsidRPr="00E90085">
        <w:rPr>
          <w:sz w:val="18"/>
          <w:szCs w:val="18"/>
        </w:rPr>
        <w:t>.</w:t>
      </w:r>
    </w:p>
    <w:p w:rsidR="009F58D1" w:rsidRPr="00E90085" w:rsidRDefault="009F58D1" w:rsidP="009F58D1">
      <w:pPr>
        <w:jc w:val="right"/>
        <w:rPr>
          <w:bCs/>
          <w:sz w:val="20"/>
          <w:szCs w:val="20"/>
        </w:rPr>
      </w:pPr>
      <w:r w:rsidRPr="00E90085">
        <w:rPr>
          <w:bCs/>
          <w:sz w:val="20"/>
          <w:szCs w:val="20"/>
        </w:rPr>
        <w:t>УДК</w:t>
      </w:r>
      <w:r w:rsidR="008D4D9C" w:rsidRPr="00E90085">
        <w:rPr>
          <w:bCs/>
          <w:sz w:val="20"/>
          <w:szCs w:val="20"/>
        </w:rPr>
        <w:t xml:space="preserve"> 373.2</w:t>
      </w:r>
    </w:p>
    <w:p w:rsidR="009F58D1" w:rsidRPr="00E90085" w:rsidRDefault="009F58D1" w:rsidP="009F58D1">
      <w:pPr>
        <w:jc w:val="right"/>
        <w:rPr>
          <w:bCs/>
          <w:sz w:val="20"/>
          <w:szCs w:val="20"/>
        </w:rPr>
      </w:pPr>
      <w:r w:rsidRPr="00E90085">
        <w:rPr>
          <w:bCs/>
          <w:sz w:val="20"/>
          <w:szCs w:val="20"/>
        </w:rPr>
        <w:t>ББК</w:t>
      </w:r>
      <w:r w:rsidR="008D4D9C" w:rsidRPr="00E90085">
        <w:rPr>
          <w:bCs/>
          <w:sz w:val="20"/>
          <w:szCs w:val="20"/>
        </w:rPr>
        <w:t xml:space="preserve"> 74.1</w:t>
      </w:r>
    </w:p>
    <w:p w:rsidR="00B018FD" w:rsidRPr="00E90085" w:rsidRDefault="00B018FD" w:rsidP="009F58D1">
      <w:pPr>
        <w:jc w:val="right"/>
        <w:rPr>
          <w:bCs/>
          <w:sz w:val="20"/>
          <w:szCs w:val="20"/>
        </w:rPr>
      </w:pPr>
    </w:p>
    <w:p w:rsidR="004F1A78" w:rsidRPr="00E90085" w:rsidRDefault="004F1A78" w:rsidP="009F58D1">
      <w:pPr>
        <w:jc w:val="right"/>
        <w:rPr>
          <w:bCs/>
          <w:sz w:val="20"/>
          <w:szCs w:val="20"/>
        </w:rPr>
      </w:pPr>
    </w:p>
    <w:p w:rsidR="001850E6" w:rsidRPr="00E90085" w:rsidRDefault="001850E6" w:rsidP="001850E6">
      <w:pPr>
        <w:spacing w:line="240" w:lineRule="exact"/>
        <w:ind w:firstLine="0"/>
        <w:jc w:val="right"/>
        <w:rPr>
          <w:sz w:val="20"/>
          <w:szCs w:val="20"/>
        </w:rPr>
      </w:pPr>
      <w:r w:rsidRPr="00E90085">
        <w:rPr>
          <w:rFonts w:cs="Times New Roman"/>
          <w:sz w:val="20"/>
          <w:szCs w:val="20"/>
        </w:rPr>
        <w:t>©</w:t>
      </w:r>
      <w:r w:rsidRPr="00E90085">
        <w:rPr>
          <w:sz w:val="20"/>
          <w:szCs w:val="20"/>
        </w:rPr>
        <w:t xml:space="preserve"> Коллектив авторов,2000</w:t>
      </w:r>
    </w:p>
    <w:p w:rsidR="009F58D1" w:rsidRDefault="001850E6" w:rsidP="009F58D1">
      <w:pPr>
        <w:jc w:val="right"/>
        <w:rPr>
          <w:sz w:val="20"/>
          <w:szCs w:val="20"/>
        </w:rPr>
      </w:pPr>
      <w:bookmarkStart w:id="0" w:name="_Toc396376401"/>
      <w:r w:rsidRPr="00E90085">
        <w:rPr>
          <w:rFonts w:cs="Times New Roman"/>
          <w:sz w:val="20"/>
          <w:szCs w:val="20"/>
        </w:rPr>
        <w:t xml:space="preserve">© </w:t>
      </w:r>
      <w:r w:rsidRPr="00E90085">
        <w:rPr>
          <w:sz w:val="20"/>
          <w:szCs w:val="20"/>
        </w:rPr>
        <w:t>Коллектив авторов, 2014</w:t>
      </w:r>
      <w:bookmarkStart w:id="1" w:name="_Toc396376402"/>
      <w:bookmarkEnd w:id="0"/>
    </w:p>
    <w:p w:rsidR="00B27C14" w:rsidRPr="00E90085" w:rsidRDefault="00B27C14" w:rsidP="009F58D1">
      <w:pPr>
        <w:jc w:val="right"/>
        <w:rPr>
          <w:sz w:val="20"/>
          <w:szCs w:val="20"/>
        </w:rPr>
      </w:pPr>
    </w:p>
    <w:p w:rsidR="00E726DD" w:rsidRPr="00E90085" w:rsidRDefault="00E726DD" w:rsidP="009F58D1">
      <w:pPr>
        <w:pStyle w:val="3"/>
        <w:spacing w:before="0" w:line="240" w:lineRule="exact"/>
        <w:rPr>
          <w:b w:val="0"/>
        </w:rPr>
      </w:pPr>
      <w:r w:rsidRPr="00E90085">
        <w:rPr>
          <w:b w:val="0"/>
        </w:rPr>
        <w:t>СОДЕРЖАНИЕ</w:t>
      </w:r>
      <w:bookmarkEnd w:id="1"/>
    </w:p>
    <w:p w:rsidR="001850E6" w:rsidRPr="00E90085" w:rsidRDefault="001850E6" w:rsidP="001850E6">
      <w:pPr>
        <w:rPr>
          <w:lang w:eastAsia="en-US"/>
        </w:rPr>
      </w:pPr>
    </w:p>
    <w:p w:rsidR="001850E6" w:rsidRPr="00E90085" w:rsidRDefault="00F90695" w:rsidP="001850E6">
      <w:pPr>
        <w:pStyle w:val="13"/>
        <w:rPr>
          <w:rFonts w:asciiTheme="minorHAnsi" w:hAnsiTheme="minorHAnsi" w:cstheme="minorBidi"/>
          <w:noProof/>
          <w:sz w:val="22"/>
          <w:u w:val="none"/>
        </w:rPr>
      </w:pPr>
      <w:r w:rsidRPr="00E90085">
        <w:rPr>
          <w:rFonts w:ascii="Times New Roman" w:hAnsi="Times New Roman" w:cs="Times New Roman"/>
          <w:sz w:val="20"/>
        </w:rPr>
        <w:fldChar w:fldCharType="begin"/>
      </w:r>
      <w:r w:rsidRPr="00E90085">
        <w:rPr>
          <w:rFonts w:ascii="Times New Roman" w:hAnsi="Times New Roman" w:cs="Times New Roman"/>
        </w:rPr>
        <w:instrText xml:space="preserve"> TOC \o "1-3" \h \z \u </w:instrText>
      </w:r>
      <w:r w:rsidRPr="00E90085">
        <w:rPr>
          <w:rFonts w:ascii="Times New Roman" w:hAnsi="Times New Roman" w:cs="Times New Roman"/>
          <w:sz w:val="20"/>
        </w:rPr>
        <w:fldChar w:fldCharType="separate"/>
      </w:r>
      <w:hyperlink w:anchor="_Toc396376403" w:history="1">
        <w:r w:rsidR="001850E6" w:rsidRPr="00E90085">
          <w:rPr>
            <w:rStyle w:val="ab"/>
            <w:noProof/>
            <w:color w:val="auto"/>
          </w:rPr>
          <w:t>ОТ АВТОРОВ</w:t>
        </w:r>
        <w:r w:rsidR="001850E6" w:rsidRPr="00E90085">
          <w:rPr>
            <w:rStyle w:val="ab"/>
            <w:noProof/>
            <w:color w:val="auto"/>
            <w:lang w:val="en-US"/>
          </w:rPr>
          <w:t xml:space="preserve"> 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  <w:lang w:val="en-US"/>
          </w:rPr>
          <w:tab/>
        </w:r>
        <w:r w:rsidR="001850E6" w:rsidRPr="00E90085">
          <w:rPr>
            <w:noProof/>
            <w:webHidden/>
            <w:lang w:val="en-US"/>
          </w:rPr>
          <w:tab/>
        </w:r>
        <w:r w:rsidR="001850E6" w:rsidRPr="00E90085">
          <w:rPr>
            <w:noProof/>
            <w:webHidden/>
            <w:lang w:val="en-US"/>
          </w:rPr>
          <w:tab/>
        </w:r>
        <w:r w:rsidR="001850E6" w:rsidRPr="00E90085">
          <w:rPr>
            <w:noProof/>
            <w:webHidden/>
            <w:lang w:val="en-US"/>
          </w:rPr>
          <w:tab/>
        </w:r>
        <w:r w:rsidR="001850E6" w:rsidRPr="00E90085">
          <w:rPr>
            <w:noProof/>
            <w:webHidden/>
            <w:lang w:val="en-US"/>
          </w:rPr>
          <w:tab/>
        </w:r>
        <w:r w:rsidR="001850E6" w:rsidRPr="00E90085">
          <w:rPr>
            <w:noProof/>
            <w:webHidden/>
            <w:lang w:val="en-US"/>
          </w:rPr>
          <w:tab/>
          <w:t xml:space="preserve">        </w:t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_Toc396376403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4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13"/>
        <w:tabs>
          <w:tab w:val="right" w:pos="6114"/>
        </w:tabs>
        <w:rPr>
          <w:rFonts w:asciiTheme="minorHAnsi" w:hAnsiTheme="minorHAnsi" w:cstheme="minorBidi"/>
          <w:bCs w:val="0"/>
          <w:caps w:val="0"/>
          <w:noProof/>
          <w:sz w:val="22"/>
          <w:u w:val="none"/>
        </w:rPr>
      </w:pPr>
      <w:hyperlink w:anchor="_Toc396376404" w:history="1">
        <w:r w:rsidR="001850E6" w:rsidRPr="00E90085">
          <w:rPr>
            <w:rStyle w:val="ab"/>
            <w:noProof/>
            <w:color w:val="auto"/>
          </w:rPr>
          <w:t>1. ЦЕЛЕВОЙ РАЗДЕЛ ПРОГРАММЫ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_Toc396376404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7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05" w:history="1">
        <w:r w:rsidR="001850E6" w:rsidRPr="00E90085">
          <w:rPr>
            <w:rStyle w:val="ab"/>
            <w:noProof/>
            <w:color w:val="auto"/>
          </w:rPr>
          <w:t>1.1. Пояснительная записка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_Toc396376405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7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06" w:history="1">
        <w:r w:rsidR="001850E6" w:rsidRPr="00E90085">
          <w:rPr>
            <w:rStyle w:val="ab"/>
            <w:noProof/>
            <w:color w:val="auto"/>
            <w:spacing w:val="-2"/>
          </w:rPr>
          <w:t>1.2. Планируемые результаты освоения Программы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_Toc396376406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20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13"/>
        <w:tabs>
          <w:tab w:val="right" w:pos="6114"/>
        </w:tabs>
        <w:rPr>
          <w:rFonts w:asciiTheme="minorHAnsi" w:hAnsiTheme="minorHAnsi" w:cstheme="minorBidi"/>
          <w:bCs w:val="0"/>
          <w:caps w:val="0"/>
          <w:noProof/>
          <w:sz w:val="22"/>
          <w:u w:val="none"/>
        </w:rPr>
      </w:pPr>
      <w:hyperlink w:anchor="_Toc396376407" w:history="1">
        <w:r w:rsidR="001850E6" w:rsidRPr="00E90085">
          <w:rPr>
            <w:rStyle w:val="ab"/>
            <w:noProof/>
            <w:color w:val="auto"/>
          </w:rPr>
          <w:t>2. СОДЕРЖАТЕЛЬНЫЙ РАЗДЕЛ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_Toc396376407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28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08" w:history="1">
        <w:r w:rsidR="001850E6" w:rsidRPr="00E90085">
          <w:rPr>
            <w:rStyle w:val="ab"/>
            <w:noProof/>
            <w:color w:val="auto"/>
          </w:rPr>
          <w:t>2. 1. Описание образовательной  деятельности, вариативных форм, методов, способов и средств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_Toc396376408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28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31"/>
        <w:rPr>
          <w:rFonts w:asciiTheme="minorHAnsi" w:hAnsiTheme="minorHAnsi" w:cstheme="minorBidi"/>
          <w:noProof/>
          <w:sz w:val="22"/>
        </w:rPr>
      </w:pPr>
      <w:hyperlink w:anchor="_Toc396376410" w:history="1">
        <w:r w:rsidR="001850E6" w:rsidRPr="00E90085">
          <w:rPr>
            <w:rStyle w:val="ab"/>
            <w:noProof/>
            <w:color w:val="auto"/>
          </w:rPr>
          <w:t>2.1.1. Содержание образовательной деятельности во второй младшей группе (дети 3–4 лет)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_Toc396376410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33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31"/>
        <w:rPr>
          <w:rFonts w:asciiTheme="minorHAnsi" w:hAnsiTheme="minorHAnsi" w:cstheme="minorBidi"/>
          <w:noProof/>
          <w:sz w:val="22"/>
        </w:rPr>
      </w:pPr>
      <w:hyperlink w:anchor="_Toc396376411" w:history="1">
        <w:r w:rsidR="001850E6" w:rsidRPr="00E90085">
          <w:rPr>
            <w:rStyle w:val="ab"/>
            <w:noProof/>
            <w:color w:val="auto"/>
          </w:rPr>
          <w:t>«МАЛЫШИ-КАРАНДАШИ»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_Toc396376411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33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31"/>
        <w:rPr>
          <w:rFonts w:asciiTheme="minorHAnsi" w:hAnsiTheme="minorHAnsi" w:cstheme="minorBidi"/>
          <w:noProof/>
          <w:sz w:val="22"/>
        </w:rPr>
      </w:pPr>
      <w:hyperlink w:anchor="_Toc396376412" w:history="1">
        <w:r w:rsidR="001850E6" w:rsidRPr="00E90085">
          <w:rPr>
            <w:rStyle w:val="ab"/>
            <w:noProof/>
            <w:color w:val="auto"/>
          </w:rPr>
          <w:t>2.1.2. Содержание образовательной  деятельности в средней группе (дети 4–5 лет)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_Toc396376412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81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31"/>
        <w:rPr>
          <w:rFonts w:asciiTheme="minorHAnsi" w:hAnsiTheme="minorHAnsi" w:cstheme="minorBidi"/>
          <w:noProof/>
          <w:sz w:val="22"/>
        </w:rPr>
      </w:pPr>
      <w:hyperlink w:anchor="_Toc396376413" w:history="1">
        <w:r w:rsidR="001850E6" w:rsidRPr="00E90085">
          <w:rPr>
            <w:rStyle w:val="ab"/>
            <w:noProof/>
            <w:color w:val="auto"/>
          </w:rPr>
          <w:t>2.1.3. Содержание образовательной деятельности  в старшей группе (дети 5</w:t>
        </w:r>
        <w:r w:rsidR="001850E6" w:rsidRPr="00E90085">
          <w:rPr>
            <w:rStyle w:val="ab"/>
            <w:iCs/>
            <w:noProof/>
            <w:color w:val="auto"/>
          </w:rPr>
          <w:t>–</w:t>
        </w:r>
        <w:r w:rsidR="001850E6" w:rsidRPr="00E90085">
          <w:rPr>
            <w:rStyle w:val="ab"/>
            <w:noProof/>
            <w:color w:val="auto"/>
          </w:rPr>
          <w:t>6 лет)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_Toc396376413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149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31"/>
        <w:rPr>
          <w:rFonts w:asciiTheme="minorHAnsi" w:hAnsiTheme="minorHAnsi" w:cstheme="minorBidi"/>
          <w:noProof/>
          <w:sz w:val="22"/>
        </w:rPr>
      </w:pPr>
      <w:hyperlink w:anchor="_Toc396376414" w:history="1">
        <w:r w:rsidR="001850E6" w:rsidRPr="00E90085">
          <w:rPr>
            <w:rStyle w:val="ab"/>
            <w:noProof/>
            <w:color w:val="auto"/>
          </w:rPr>
          <w:t>2.1.4. Содержание образовательной  деятельности в подготовительной группе  (дети 6</w:t>
        </w:r>
        <w:r w:rsidR="001850E6" w:rsidRPr="00E90085">
          <w:rPr>
            <w:rStyle w:val="ab"/>
            <w:iCs/>
            <w:noProof/>
            <w:color w:val="auto"/>
          </w:rPr>
          <w:t>–</w:t>
        </w:r>
        <w:r w:rsidR="001850E6" w:rsidRPr="00E90085">
          <w:rPr>
            <w:rStyle w:val="ab"/>
            <w:noProof/>
            <w:color w:val="auto"/>
          </w:rPr>
          <w:t>7 лет)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_Toc396376414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219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15" w:history="1">
        <w:r w:rsidR="001850E6" w:rsidRPr="00E90085">
          <w:rPr>
            <w:rStyle w:val="ab"/>
            <w:noProof/>
            <w:color w:val="auto"/>
          </w:rPr>
          <w:t>2. 2. способы и направления поддержки детской инициативы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_Toc396376415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287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16" w:history="1">
        <w:r w:rsidR="001850E6" w:rsidRPr="00E90085">
          <w:rPr>
            <w:rStyle w:val="ab"/>
            <w:noProof/>
            <w:color w:val="auto"/>
          </w:rPr>
          <w:t>2. 3. Характер взаимодействия  педагогического коллектива  с семьями воспитанников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_Toc396376416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288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13"/>
        <w:tabs>
          <w:tab w:val="right" w:pos="6114"/>
        </w:tabs>
        <w:rPr>
          <w:rFonts w:asciiTheme="minorHAnsi" w:hAnsiTheme="minorHAnsi" w:cstheme="minorBidi"/>
          <w:bCs w:val="0"/>
          <w:caps w:val="0"/>
          <w:noProof/>
          <w:sz w:val="22"/>
          <w:u w:val="none"/>
        </w:rPr>
      </w:pPr>
      <w:hyperlink w:anchor="_Toc396376417" w:history="1">
        <w:r w:rsidR="001850E6" w:rsidRPr="00E90085">
          <w:rPr>
            <w:rStyle w:val="ab"/>
            <w:noProof/>
            <w:color w:val="auto"/>
          </w:rPr>
          <w:t>3. ОРГАНИЗАЦИОННЫЙ РАЗДЕЛ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_Toc396376417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290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18" w:history="1">
        <w:r w:rsidR="001850E6" w:rsidRPr="00E90085">
          <w:rPr>
            <w:rStyle w:val="ab"/>
            <w:noProof/>
            <w:color w:val="auto"/>
          </w:rPr>
          <w:t>3.1. Методическое обеспечение  программы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_Toc396376418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290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19" w:history="1">
        <w:r w:rsidR="001850E6" w:rsidRPr="00E90085">
          <w:rPr>
            <w:rStyle w:val="ab"/>
            <w:noProof/>
            <w:color w:val="auto"/>
          </w:rPr>
          <w:t>3.2. Распределение образовательной нагрузки художественно-эстетической области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_Toc396376419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295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20" w:history="1">
        <w:r w:rsidR="001850E6" w:rsidRPr="00E90085">
          <w:rPr>
            <w:rStyle w:val="ab"/>
            <w:noProof/>
            <w:color w:val="auto"/>
          </w:rPr>
          <w:t>3.3. Традиционность и событийность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_Toc396376420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296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21" w:history="1">
        <w:r w:rsidR="001850E6" w:rsidRPr="00E90085">
          <w:rPr>
            <w:rStyle w:val="ab"/>
            <w:noProof/>
            <w:color w:val="auto"/>
          </w:rPr>
          <w:t>3.4. Предметно-пространственная  культурологическая среда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_Toc396376421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298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22" w:history="1">
        <w:r w:rsidR="001850E6" w:rsidRPr="00E90085">
          <w:rPr>
            <w:rStyle w:val="ab"/>
            <w:noProof/>
            <w:color w:val="auto"/>
          </w:rPr>
          <w:t>3.5. Региональный компонент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_Toc396376422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301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13"/>
        <w:tabs>
          <w:tab w:val="right" w:pos="6114"/>
        </w:tabs>
        <w:rPr>
          <w:rFonts w:asciiTheme="minorHAnsi" w:hAnsiTheme="minorHAnsi" w:cstheme="minorBidi"/>
          <w:bCs w:val="0"/>
          <w:caps w:val="0"/>
          <w:noProof/>
          <w:sz w:val="22"/>
          <w:u w:val="none"/>
        </w:rPr>
      </w:pPr>
      <w:hyperlink w:anchor="_Toc396376423" w:history="1">
        <w:r w:rsidR="001850E6" w:rsidRPr="00E90085">
          <w:rPr>
            <w:rStyle w:val="ab"/>
            <w:noProof/>
            <w:color w:val="auto"/>
          </w:rPr>
          <w:t>4. ПРЕЗЕНТАЦИЯ ПРОГРАММЫ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_Toc396376423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307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24" w:history="1">
        <w:r w:rsidR="001850E6" w:rsidRPr="00E90085">
          <w:rPr>
            <w:rStyle w:val="ab"/>
            <w:noProof/>
            <w:color w:val="auto"/>
          </w:rPr>
          <w:t>4.1. Ориентированность, особенности, инновации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_Toc396376424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308</w:t>
        </w:r>
        <w:r w:rsidR="001850E6" w:rsidRPr="00E90085">
          <w:rPr>
            <w:noProof/>
            <w:webHidden/>
          </w:rPr>
          <w:fldChar w:fldCharType="end"/>
        </w:r>
      </w:hyperlink>
    </w:p>
    <w:p w:rsidR="001850E6" w:rsidRPr="00E90085" w:rsidRDefault="00805BBB">
      <w:pPr>
        <w:pStyle w:val="22"/>
        <w:rPr>
          <w:rFonts w:asciiTheme="minorHAnsi" w:hAnsiTheme="minorHAnsi" w:cstheme="minorBidi"/>
          <w:bCs w:val="0"/>
          <w:noProof/>
          <w:sz w:val="22"/>
        </w:rPr>
      </w:pPr>
      <w:hyperlink w:anchor="_Toc396376425" w:history="1">
        <w:r w:rsidR="001850E6" w:rsidRPr="00E90085">
          <w:rPr>
            <w:rStyle w:val="ab"/>
            <w:noProof/>
            <w:color w:val="auto"/>
          </w:rPr>
          <w:t>4.2. Уникальность опыта</w:t>
        </w:r>
        <w:r w:rsidR="001850E6" w:rsidRPr="00E90085">
          <w:rPr>
            <w:noProof/>
            <w:webHidden/>
          </w:rPr>
          <w:tab/>
        </w:r>
        <w:r w:rsidR="001850E6" w:rsidRPr="00E90085">
          <w:rPr>
            <w:noProof/>
            <w:webHidden/>
          </w:rPr>
          <w:fldChar w:fldCharType="begin"/>
        </w:r>
        <w:r w:rsidR="001850E6" w:rsidRPr="00E90085">
          <w:rPr>
            <w:noProof/>
            <w:webHidden/>
          </w:rPr>
          <w:instrText xml:space="preserve"> PAGEREF _Toc396376425 \h </w:instrText>
        </w:r>
        <w:r w:rsidR="001850E6" w:rsidRPr="00E90085">
          <w:rPr>
            <w:noProof/>
            <w:webHidden/>
          </w:rPr>
        </w:r>
        <w:r w:rsidR="001850E6" w:rsidRPr="00E90085">
          <w:rPr>
            <w:noProof/>
            <w:webHidden/>
          </w:rPr>
          <w:fldChar w:fldCharType="separate"/>
        </w:r>
        <w:r w:rsidR="00F1492F">
          <w:rPr>
            <w:noProof/>
            <w:webHidden/>
          </w:rPr>
          <w:t>310</w:t>
        </w:r>
        <w:r w:rsidR="001850E6" w:rsidRPr="00E90085">
          <w:rPr>
            <w:noProof/>
            <w:webHidden/>
          </w:rPr>
          <w:fldChar w:fldCharType="end"/>
        </w:r>
      </w:hyperlink>
    </w:p>
    <w:p w:rsidR="009F58D1" w:rsidRPr="00E90085" w:rsidRDefault="00F90695" w:rsidP="00F67ACF">
      <w:pPr>
        <w:rPr>
          <w:rFonts w:ascii="Times New Roman" w:hAnsi="Times New Roman" w:cs="Times New Roman"/>
        </w:rPr>
        <w:sectPr w:rsidR="009F58D1" w:rsidRPr="00E90085" w:rsidSect="001B33C5">
          <w:footerReference w:type="default" r:id="rId8"/>
          <w:footerReference w:type="first" r:id="rId9"/>
          <w:pgSz w:w="8392" w:h="11907" w:code="11"/>
          <w:pgMar w:top="1021" w:right="1134" w:bottom="907" w:left="1134" w:header="709" w:footer="709" w:gutter="0"/>
          <w:cols w:space="708"/>
          <w:titlePg/>
          <w:docGrid w:linePitch="360"/>
        </w:sectPr>
      </w:pPr>
      <w:r w:rsidRPr="00E90085">
        <w:rPr>
          <w:rFonts w:ascii="Times New Roman" w:hAnsi="Times New Roman" w:cs="Times New Roman"/>
        </w:rPr>
        <w:fldChar w:fldCharType="end"/>
      </w:r>
    </w:p>
    <w:p w:rsidR="00EB1949" w:rsidRPr="00E90085" w:rsidRDefault="00EB1949" w:rsidP="00EB1949">
      <w:pPr>
        <w:pStyle w:val="10"/>
      </w:pPr>
      <w:bookmarkStart w:id="2" w:name="_Toc393445256"/>
      <w:bookmarkStart w:id="3" w:name="_Toc395890737"/>
      <w:bookmarkStart w:id="4" w:name="_Toc396376423"/>
      <w:r w:rsidRPr="00E90085">
        <w:lastRenderedPageBreak/>
        <w:t>4. ПРЕЗЕНТАЦИЯ ПРОГРАММЫ</w:t>
      </w:r>
      <w:bookmarkEnd w:id="2"/>
      <w:bookmarkEnd w:id="3"/>
      <w:bookmarkEnd w:id="4"/>
    </w:p>
    <w:p w:rsidR="00EB1949" w:rsidRPr="00E90085" w:rsidRDefault="00EB1949" w:rsidP="00EB1949">
      <w:r w:rsidRPr="00E90085">
        <w:t xml:space="preserve">Литературное произведение привлекает внимание читателя гораздо больше, нежели сухой официальный документ, именно поэтому авторы взяли на себя смелость и построили программу «Радужный мир искусства» на основе канонов литературного текста. Авторский коллектив надеется, что это увлечет читателей, заинтересует специалистов, пригодится родителям, понравится современным детям. </w:t>
      </w:r>
    </w:p>
    <w:p w:rsidR="00EB1949" w:rsidRPr="00E90085" w:rsidRDefault="00EB1949" w:rsidP="00EB1949">
      <w:pPr>
        <w:rPr>
          <w:i/>
        </w:rPr>
      </w:pPr>
      <w:r w:rsidRPr="00E90085">
        <w:rPr>
          <w:i/>
        </w:rPr>
        <w:t>Художественное произведение строится по принципу матрешки – каждая его часть выполнена в соответствии с главной структурной формулой:</w:t>
      </w:r>
    </w:p>
    <w:p w:rsidR="00EB1949" w:rsidRPr="00E90085" w:rsidRDefault="00EB1949" w:rsidP="00EB1949">
      <w:pPr>
        <w:pStyle w:val="afa"/>
      </w:pPr>
      <w:r w:rsidRPr="00E90085">
        <w:t xml:space="preserve">Пролог – Экспозиция – Кульминация – Эпилог </w:t>
      </w:r>
    </w:p>
    <w:p w:rsidR="00EB1949" w:rsidRPr="00E90085" w:rsidRDefault="00EB1949" w:rsidP="00EB1949"/>
    <w:p w:rsidR="00EB1949" w:rsidRPr="00E90085" w:rsidRDefault="00EB1949" w:rsidP="00EB1949">
      <w:pPr>
        <w:pStyle w:val="afa"/>
      </w:pPr>
      <w:r w:rsidRPr="00E90085">
        <w:t>ПРОЛОГ – часть художественного произведения, в которой читатель знакомится с теми законами, которы</w:t>
      </w:r>
      <w:r w:rsidR="00E1553E" w:rsidRPr="00E90085">
        <w:t>е</w:t>
      </w:r>
      <w:r w:rsidRPr="00E90085">
        <w:t xml:space="preserve"> предложил автор. </w:t>
      </w:r>
    </w:p>
    <w:p w:rsidR="00EB1949" w:rsidRPr="00E90085" w:rsidRDefault="00EB1949" w:rsidP="00EB1949">
      <w:r w:rsidRPr="00E90085">
        <w:t>Для того чтобы узнать тайну счастливого детства, педагоги внимательно приглядываются к современному дошкольнику. И вот появляются интересные проекты, занятия нового содержания и построения, применяются инновационные технологии, креативные художественно-творческие и музыкальные техники, которые гармонично вписываются в программу «Радужный мир искусства». А, главное, что мы всегда помним о том, что главный вид детской деятельности – игра. Современному ребенку необходимы другие подходы, да и игровое содержание тоже изменилось. Для того чтобы незаметно для ребенка начать образовательную деятельность, используются специаль</w:t>
      </w:r>
      <w:r w:rsidRPr="00E90085">
        <w:lastRenderedPageBreak/>
        <w:t xml:space="preserve">ные приемы: неожиданное известие, трудноразрешимая проблема, внезапно возникшее событие, новый предмет, интересная ситуация и другое. </w:t>
      </w:r>
    </w:p>
    <w:p w:rsidR="00EB1949" w:rsidRPr="00E90085" w:rsidRDefault="00EB1949" w:rsidP="00EB1949">
      <w:pPr>
        <w:pStyle w:val="afa"/>
      </w:pPr>
      <w:r w:rsidRPr="00E90085">
        <w:rPr>
          <w:bCs/>
        </w:rPr>
        <w:t xml:space="preserve">ЭКСПОЗИЦИЯ – </w:t>
      </w:r>
      <w:r w:rsidRPr="00E90085">
        <w:t>главная часть повествования. В экспозиции продолжается освоение читателем рационального, пропитывание читательского под</w:t>
      </w:r>
      <w:r w:rsidR="00E1553E" w:rsidRPr="00E90085">
        <w:t>сознания</w:t>
      </w:r>
      <w:r w:rsidRPr="00E90085">
        <w:t xml:space="preserve">, в результате чего любой, самый вымышленный, самый виртуальный мир станет читателю родным и близким. </w:t>
      </w:r>
    </w:p>
    <w:p w:rsidR="00EB1949" w:rsidRPr="00E90085" w:rsidRDefault="00EB1949" w:rsidP="00EB1949">
      <w:pPr>
        <w:pStyle w:val="20"/>
        <w:rPr>
          <w:rFonts w:cs="Times New Roman"/>
        </w:rPr>
      </w:pPr>
      <w:bookmarkStart w:id="5" w:name="_Toc393445257"/>
      <w:bookmarkStart w:id="6" w:name="_Toc395890738"/>
      <w:bookmarkStart w:id="7" w:name="_Toc396376424"/>
      <w:r w:rsidRPr="00E90085">
        <w:t>4.1. ОРИЕНТИРОВАННОСТЬ, ОСОБЕННОСТИ, ИННОВАЦИИ</w:t>
      </w:r>
      <w:bookmarkEnd w:id="5"/>
      <w:bookmarkEnd w:id="6"/>
      <w:bookmarkEnd w:id="7"/>
    </w:p>
    <w:p w:rsidR="00EB1949" w:rsidRPr="00E90085" w:rsidRDefault="00EB1949" w:rsidP="00EB1949">
      <w:pPr>
        <w:pStyle w:val="af8"/>
      </w:pPr>
      <w:r w:rsidRPr="00E90085">
        <w:t xml:space="preserve">Если вы креативный педагог – то эта Программа научит Вас создавать для ребенка естественные условия освоения поликультурного опыта. В программе предусмотрено сотворчество с детьми от 3-х до 7-ми лет.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1893"/>
        <w:gridCol w:w="2064"/>
      </w:tblGrid>
      <w:tr w:rsidR="00EB1949" w:rsidRPr="00E90085" w:rsidTr="00D25CA0">
        <w:tc>
          <w:tcPr>
            <w:tcW w:w="2234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Ориентированность</w:t>
            </w:r>
          </w:p>
        </w:tc>
        <w:tc>
          <w:tcPr>
            <w:tcW w:w="1974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Особенности</w:t>
            </w:r>
          </w:p>
        </w:tc>
        <w:tc>
          <w:tcPr>
            <w:tcW w:w="2130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Инновации</w:t>
            </w:r>
          </w:p>
        </w:tc>
      </w:tr>
      <w:tr w:rsidR="00EB1949" w:rsidRPr="00E90085" w:rsidTr="00026FCA">
        <w:tc>
          <w:tcPr>
            <w:tcW w:w="223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На естественность и эстетичность образовательных условий;</w:t>
            </w:r>
          </w:p>
          <w:p w:rsidR="00EB1949" w:rsidRPr="00E90085" w:rsidRDefault="00EB1949" w:rsidP="00026FCA">
            <w:pPr>
              <w:pStyle w:val="af6"/>
            </w:pPr>
            <w:r w:rsidRPr="00E90085">
              <w:t>на сотворчество всех участников образовательных отношений;</w:t>
            </w:r>
          </w:p>
          <w:p w:rsidR="00EB1949" w:rsidRPr="00E90085" w:rsidRDefault="00EB1949" w:rsidP="00026FCA">
            <w:pPr>
              <w:pStyle w:val="af6"/>
            </w:pPr>
            <w:r w:rsidRPr="00E90085">
              <w:t>на позицию партнерства</w:t>
            </w:r>
          </w:p>
        </w:tc>
        <w:tc>
          <w:tcPr>
            <w:tcW w:w="197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Для каждого возраста представлено множество методов, приемов организации деятельности с учетом интересов и потребностей современного ребенка</w:t>
            </w:r>
          </w:p>
        </w:tc>
        <w:tc>
          <w:tcPr>
            <w:tcW w:w="2130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Интеграция как фактор обеспечения целостности образовательного процесса;</w:t>
            </w:r>
          </w:p>
          <w:p w:rsidR="00EB1949" w:rsidRPr="00E90085" w:rsidRDefault="00EB1949" w:rsidP="00026FCA">
            <w:pPr>
              <w:pStyle w:val="af6"/>
            </w:pPr>
            <w:r w:rsidRPr="00E90085">
              <w:t>креативные техники рисования, музыкального и литературного воздействия</w:t>
            </w:r>
          </w:p>
        </w:tc>
      </w:tr>
    </w:tbl>
    <w:p w:rsidR="00EB1949" w:rsidRPr="00E90085" w:rsidRDefault="00EB1949" w:rsidP="00EB1949">
      <w:pPr>
        <w:pStyle w:val="af9"/>
        <w:spacing w:after="120"/>
      </w:pPr>
      <w:r w:rsidRPr="00E90085">
        <w:t xml:space="preserve">Если вы заинтересованный родитель, то эта Программа поможет Вам вместе с ребенком попасть в увлекательный мир искусства и </w:t>
      </w:r>
      <w:r w:rsidR="00026FCA" w:rsidRPr="00E90085">
        <w:t>«</w:t>
      </w:r>
      <w:r w:rsidRPr="00E90085">
        <w:t>заразиться</w:t>
      </w:r>
      <w:r w:rsidR="00026FCA" w:rsidRPr="00E90085">
        <w:t>»</w:t>
      </w:r>
      <w:r w:rsidRPr="00E90085">
        <w:t xml:space="preserve"> сотворчеством.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142"/>
        <w:gridCol w:w="1864"/>
      </w:tblGrid>
      <w:tr w:rsidR="00EB1949" w:rsidRPr="00E90085" w:rsidTr="0001399B">
        <w:tc>
          <w:tcPr>
            <w:tcW w:w="2332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Ориентированность</w:t>
            </w:r>
          </w:p>
        </w:tc>
        <w:tc>
          <w:tcPr>
            <w:tcW w:w="2142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Особенности</w:t>
            </w:r>
          </w:p>
        </w:tc>
        <w:tc>
          <w:tcPr>
            <w:tcW w:w="1864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Инновации</w:t>
            </w:r>
          </w:p>
        </w:tc>
      </w:tr>
      <w:tr w:rsidR="00EB1949" w:rsidRPr="00E90085" w:rsidTr="0001399B">
        <w:tc>
          <w:tcPr>
            <w:tcW w:w="233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На радость общения с ребенком, культурой и обществом;</w:t>
            </w:r>
          </w:p>
          <w:p w:rsidR="00EB1949" w:rsidRPr="00E90085" w:rsidRDefault="00EB1949" w:rsidP="00026FCA">
            <w:pPr>
              <w:pStyle w:val="af6"/>
              <w:rPr>
                <w:sz w:val="28"/>
                <w:szCs w:val="28"/>
              </w:rPr>
            </w:pPr>
            <w:r w:rsidRPr="00E90085">
              <w:t>на возможность твор</w:t>
            </w:r>
            <w:r w:rsidRPr="00E90085">
              <w:lastRenderedPageBreak/>
              <w:t>чески развиваться в любом возрасте</w:t>
            </w:r>
          </w:p>
        </w:tc>
        <w:tc>
          <w:tcPr>
            <w:tcW w:w="214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lastRenderedPageBreak/>
              <w:t>Методы, приемы возможно использовать в домашних условиях</w:t>
            </w:r>
          </w:p>
        </w:tc>
        <w:tc>
          <w:tcPr>
            <w:tcW w:w="186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Читать литературу так, чтобы было увлекательно;</w:t>
            </w:r>
          </w:p>
          <w:p w:rsidR="00EB1949" w:rsidRPr="00E90085" w:rsidRDefault="00EB1949" w:rsidP="00026FCA">
            <w:pPr>
              <w:pStyle w:val="af6"/>
            </w:pPr>
            <w:r w:rsidRPr="00E90085">
              <w:lastRenderedPageBreak/>
              <w:t>заниматься творчеством так, чтобы получалось красиво;</w:t>
            </w:r>
          </w:p>
          <w:p w:rsidR="00EB1949" w:rsidRPr="00E90085" w:rsidRDefault="00EB1949" w:rsidP="00026FCA">
            <w:pPr>
              <w:pStyle w:val="af6"/>
              <w:rPr>
                <w:sz w:val="28"/>
                <w:szCs w:val="28"/>
              </w:rPr>
            </w:pPr>
            <w:r w:rsidRPr="00E90085">
              <w:t>исполнять и слушать музыку так, чтобы доставляло удовольствие</w:t>
            </w:r>
          </w:p>
        </w:tc>
      </w:tr>
    </w:tbl>
    <w:p w:rsidR="00EB1949" w:rsidRPr="00E90085" w:rsidRDefault="00EB1949" w:rsidP="00EB1949">
      <w:pPr>
        <w:pStyle w:val="af9"/>
        <w:spacing w:after="120"/>
      </w:pPr>
      <w:r w:rsidRPr="00E90085">
        <w:lastRenderedPageBreak/>
        <w:t xml:space="preserve">Если ты современный дошкольник – возьми протянутую тебе руку и пойдем вместе в </w:t>
      </w:r>
      <w:r w:rsidRPr="00E90085">
        <w:rPr>
          <w:i/>
        </w:rPr>
        <w:t>радужный мир искусства</w:t>
      </w:r>
      <w:r w:rsidRPr="00E90085">
        <w:t xml:space="preserve"> радоваться, восхищаться, развиваться, творить… 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5"/>
        <w:gridCol w:w="2034"/>
        <w:gridCol w:w="1798"/>
      </w:tblGrid>
      <w:tr w:rsidR="00EB1949" w:rsidRPr="00E90085" w:rsidTr="00026FCA">
        <w:tc>
          <w:tcPr>
            <w:tcW w:w="2346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Ориентированность</w:t>
            </w:r>
          </w:p>
        </w:tc>
        <w:tc>
          <w:tcPr>
            <w:tcW w:w="2124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Особенности</w:t>
            </w:r>
          </w:p>
        </w:tc>
        <w:tc>
          <w:tcPr>
            <w:tcW w:w="1870" w:type="dxa"/>
            <w:tcMar>
              <w:top w:w="28" w:type="dxa"/>
              <w:bottom w:w="28" w:type="dxa"/>
            </w:tcMar>
          </w:tcPr>
          <w:p w:rsidR="00EB1949" w:rsidRPr="00E90085" w:rsidRDefault="00EB1949" w:rsidP="00D25CA0">
            <w:pPr>
              <w:pStyle w:val="af5"/>
            </w:pPr>
            <w:r w:rsidRPr="00E90085">
              <w:t>Инновации</w:t>
            </w:r>
          </w:p>
        </w:tc>
      </w:tr>
      <w:tr w:rsidR="00EB1949" w:rsidRPr="00E90085" w:rsidTr="00026FCA">
        <w:tc>
          <w:tcPr>
            <w:tcW w:w="2346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На решение проблем;</w:t>
            </w:r>
          </w:p>
          <w:p w:rsidR="00EB1949" w:rsidRPr="00E90085" w:rsidRDefault="00EB1949" w:rsidP="00026FCA">
            <w:pPr>
              <w:pStyle w:val="af6"/>
            </w:pPr>
            <w:r w:rsidRPr="00E90085">
              <w:t>на исследования;</w:t>
            </w:r>
          </w:p>
          <w:p w:rsidR="00EB1949" w:rsidRPr="00E90085" w:rsidRDefault="00EB1949" w:rsidP="00026FCA">
            <w:pPr>
              <w:pStyle w:val="af6"/>
            </w:pPr>
            <w:r w:rsidRPr="00E90085">
              <w:t xml:space="preserve">на преодоление </w:t>
            </w:r>
            <w:r w:rsidR="00340020" w:rsidRPr="00E90085">
              <w:t>трудностей</w:t>
            </w:r>
            <w:r w:rsidRPr="00E90085">
              <w:t xml:space="preserve"> и получение культурологического опыта;</w:t>
            </w:r>
          </w:p>
          <w:p w:rsidR="00EB1949" w:rsidRPr="00E90085" w:rsidRDefault="00EB1949" w:rsidP="00026FCA">
            <w:pPr>
              <w:pStyle w:val="af6"/>
              <w:rPr>
                <w:sz w:val="28"/>
                <w:szCs w:val="28"/>
              </w:rPr>
            </w:pPr>
            <w:r w:rsidRPr="00E90085">
              <w:t xml:space="preserve">на познание, приобретение и всестороннее развитие </w:t>
            </w:r>
            <w:r w:rsidRPr="00E90085">
              <w:rPr>
                <w:i/>
              </w:rPr>
              <w:t>личности</w:t>
            </w:r>
            <w:r w:rsidRPr="00E90085">
              <w:t>…</w:t>
            </w:r>
          </w:p>
        </w:tc>
        <w:tc>
          <w:tcPr>
            <w:tcW w:w="212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Я делаю сам, мы делаем это вместе;</w:t>
            </w:r>
          </w:p>
          <w:p w:rsidR="00EB1949" w:rsidRPr="00E90085" w:rsidRDefault="00EB1949" w:rsidP="00026FCA">
            <w:pPr>
              <w:pStyle w:val="af6"/>
              <w:rPr>
                <w:sz w:val="28"/>
                <w:szCs w:val="28"/>
              </w:rPr>
            </w:pPr>
            <w:r w:rsidRPr="00E90085">
              <w:t>получаю опыт (знаю, умею, могу) и эстетическое наслаждение (улыбаюсь, смеюсь, вспоминаю, рассказываю другим)</w:t>
            </w:r>
          </w:p>
        </w:tc>
        <w:tc>
          <w:tcPr>
            <w:tcW w:w="1870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1949" w:rsidRPr="00E90085" w:rsidRDefault="00EB1949" w:rsidP="00026FCA">
            <w:pPr>
              <w:pStyle w:val="af6"/>
            </w:pPr>
            <w:r w:rsidRPr="00E90085">
              <w:t>Я из старшей группы</w:t>
            </w:r>
            <w:r w:rsidR="00026FCA" w:rsidRPr="00E90085">
              <w:t>,</w:t>
            </w:r>
            <w:r w:rsidRPr="00E90085">
              <w:t xml:space="preserve"> и я могу научить малышей рисовать, лепить…</w:t>
            </w:r>
            <w:r w:rsidR="00026FCA" w:rsidRPr="00E90085">
              <w:t>,</w:t>
            </w:r>
            <w:r w:rsidRPr="00E90085">
              <w:t xml:space="preserve"> всему, что умею сам…;</w:t>
            </w:r>
          </w:p>
          <w:p w:rsidR="00EB1949" w:rsidRPr="00E90085" w:rsidRDefault="00EB1949" w:rsidP="00026FCA">
            <w:pPr>
              <w:pStyle w:val="af6"/>
              <w:rPr>
                <w:sz w:val="28"/>
                <w:szCs w:val="28"/>
              </w:rPr>
            </w:pPr>
            <w:r w:rsidRPr="00E90085">
              <w:t xml:space="preserve">вижу, слышу, радуюсь, делаю </w:t>
            </w:r>
            <w:r w:rsidRPr="00E90085">
              <w:rPr>
                <w:i/>
              </w:rPr>
              <w:t>САМ</w:t>
            </w:r>
          </w:p>
        </w:tc>
      </w:tr>
    </w:tbl>
    <w:p w:rsidR="00EB1949" w:rsidRPr="00E90085" w:rsidRDefault="00EB1949" w:rsidP="0001399B">
      <w:pPr>
        <w:pStyle w:val="af9"/>
        <w:spacing w:after="120"/>
      </w:pPr>
      <w:r w:rsidRPr="00E90085">
        <w:t xml:space="preserve">Особенностью программы является естественность проживания в поликультурном мире, партнерство в общении, способность предоставлять возможность творчества каждому и взрослому и ребенку. </w:t>
      </w:r>
    </w:p>
    <w:p w:rsidR="0001399B" w:rsidRPr="00E90085" w:rsidRDefault="0001399B" w:rsidP="0001399B">
      <w:pPr>
        <w:rPr>
          <w:sz w:val="8"/>
          <w:szCs w:val="8"/>
        </w:rPr>
      </w:pPr>
    </w:p>
    <w:p w:rsidR="00EB1949" w:rsidRDefault="00EB1949" w:rsidP="0001399B">
      <w:pPr>
        <w:pStyle w:val="afa"/>
        <w:spacing w:after="240"/>
      </w:pPr>
      <w:r w:rsidRPr="00E90085">
        <w:rPr>
          <w:bCs/>
        </w:rPr>
        <w:t xml:space="preserve">КУЛЬМИНАЦИЯ – </w:t>
      </w:r>
      <w:r w:rsidRPr="00E90085">
        <w:t xml:space="preserve">момент Истины. Его Величество Жизнь гораздо многообразней любой схемы. Кульминация есть торжество иррационального, его лебединая песня – и этот урок, который преподает читателю Искусство, он вынужден будет запомнить надолго... </w:t>
      </w:r>
    </w:p>
    <w:p w:rsidR="00B27C14" w:rsidRPr="00E90085" w:rsidRDefault="00B27C14" w:rsidP="0001399B">
      <w:pPr>
        <w:pStyle w:val="afa"/>
        <w:spacing w:after="240"/>
      </w:pPr>
      <w:bookmarkStart w:id="8" w:name="_GoBack"/>
      <w:bookmarkEnd w:id="8"/>
    </w:p>
    <w:p w:rsidR="00EB1949" w:rsidRPr="00E90085" w:rsidRDefault="00EB1949" w:rsidP="00EB1949">
      <w:pPr>
        <w:pStyle w:val="20"/>
      </w:pPr>
      <w:bookmarkStart w:id="9" w:name="_Toc393445258"/>
      <w:bookmarkStart w:id="10" w:name="_Toc395890739"/>
      <w:bookmarkStart w:id="11" w:name="_Toc396376425"/>
      <w:r w:rsidRPr="00E90085">
        <w:lastRenderedPageBreak/>
        <w:t>4.2. УНИКАЛЬНОСТЬ ОПЫТА</w:t>
      </w:r>
      <w:bookmarkEnd w:id="9"/>
      <w:bookmarkEnd w:id="10"/>
      <w:bookmarkEnd w:id="11"/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 xml:space="preserve">Мы много лет шли правильной дорогой. </w:t>
      </w: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>Культурным, нравственным путем!</w:t>
      </w: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 xml:space="preserve">Детей мы учим видеть, чувствовать, </w:t>
      </w: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>переживать о многом</w:t>
      </w: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>И опыт свой Алтаю с радостью передаем!</w:t>
      </w:r>
    </w:p>
    <w:p w:rsidR="00EB1949" w:rsidRPr="00E90085" w:rsidRDefault="00EB1949" w:rsidP="00EB1949">
      <w:pPr>
        <w:jc w:val="right"/>
        <w:rPr>
          <w:i/>
          <w:sz w:val="8"/>
          <w:szCs w:val="8"/>
        </w:rPr>
      </w:pP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>Программу называем нежно «радужной»,</w:t>
      </w: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 xml:space="preserve">В ней все, с чем жили мы из года в год. </w:t>
      </w: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>И каждый воспитаньем страждущий,</w:t>
      </w:r>
    </w:p>
    <w:p w:rsidR="00EB1949" w:rsidRPr="00E90085" w:rsidRDefault="00EB1949" w:rsidP="00EB1949">
      <w:pPr>
        <w:jc w:val="right"/>
        <w:rPr>
          <w:i/>
          <w:sz w:val="20"/>
          <w:szCs w:val="20"/>
        </w:rPr>
      </w:pPr>
      <w:r w:rsidRPr="00E90085">
        <w:rPr>
          <w:i/>
          <w:sz w:val="20"/>
          <w:szCs w:val="20"/>
        </w:rPr>
        <w:t>То, что искал в ней – обязательно найдет!</w:t>
      </w:r>
    </w:p>
    <w:p w:rsidR="00EB1949" w:rsidRPr="00E90085" w:rsidRDefault="00EB1949" w:rsidP="00EB1949"/>
    <w:p w:rsidR="00EB1949" w:rsidRPr="00E90085" w:rsidRDefault="00EB1949" w:rsidP="00EB1949">
      <w:r w:rsidRPr="00E90085">
        <w:t xml:space="preserve">В дошкольном учреждении создана система работы по </w:t>
      </w:r>
      <w:proofErr w:type="spellStart"/>
      <w:r w:rsidRPr="00E90085">
        <w:t>полихудожественному</w:t>
      </w:r>
      <w:proofErr w:type="spellEnd"/>
      <w:r w:rsidRPr="00E90085">
        <w:t xml:space="preserve"> развитию дошкольников, в третий раз издана программа «Радужный мир искусства». Мониторинговые исследования показывают ежегодный стабильный рост </w:t>
      </w:r>
      <w:proofErr w:type="spellStart"/>
      <w:r w:rsidRPr="00E90085">
        <w:t>полихудожественных</w:t>
      </w:r>
      <w:proofErr w:type="spellEnd"/>
      <w:r w:rsidRPr="00E90085">
        <w:t xml:space="preserve"> компетенций участников образовательного процесса: дети – 17</w:t>
      </w:r>
      <w:r w:rsidRPr="00E90085">
        <w:rPr>
          <w:i/>
          <w:sz w:val="20"/>
          <w:szCs w:val="20"/>
        </w:rPr>
        <w:t>–</w:t>
      </w:r>
      <w:r w:rsidRPr="00E90085">
        <w:t>20 % , родители – 10</w:t>
      </w:r>
      <w:r w:rsidRPr="00E90085">
        <w:rPr>
          <w:i/>
          <w:sz w:val="20"/>
          <w:szCs w:val="20"/>
        </w:rPr>
        <w:t>–</w:t>
      </w:r>
      <w:r w:rsidRPr="00E90085">
        <w:t>12 % , педагоги – 15</w:t>
      </w:r>
      <w:r w:rsidRPr="00E90085">
        <w:rPr>
          <w:i/>
          <w:sz w:val="20"/>
          <w:szCs w:val="20"/>
        </w:rPr>
        <w:t>–</w:t>
      </w:r>
      <w:r w:rsidRPr="00E90085">
        <w:t xml:space="preserve">18 % . </w:t>
      </w:r>
    </w:p>
    <w:p w:rsidR="00EB1949" w:rsidRPr="00E90085" w:rsidRDefault="00EB1949" w:rsidP="00EB1949">
      <w:r w:rsidRPr="00E90085">
        <w:t xml:space="preserve">Программа «Радужный мир искусства» впервые была разработана в 2000 году, повторно переиздана в 2007 году, ориентирована на творческих педагогов практиков, </w:t>
      </w:r>
      <w:r w:rsidRPr="00E90085">
        <w:rPr>
          <w:spacing w:val="-2"/>
        </w:rPr>
        <w:t>ищущих свой неповторимый уникальный путь сотрудничества с детьми, смело использующих новые и сложные технологии. В 2014 году, спустя 14 лет переработана с учетом требований ФГОС, к современному дошкольному образованию.</w:t>
      </w:r>
      <w:r w:rsidRPr="00E90085">
        <w:t xml:space="preserve"> </w:t>
      </w:r>
    </w:p>
    <w:p w:rsidR="00EB1949" w:rsidRPr="00E90085" w:rsidRDefault="00EB1949" w:rsidP="00EB1949">
      <w:r w:rsidRPr="00E90085">
        <w:rPr>
          <w:i/>
        </w:rPr>
        <w:t xml:space="preserve">2000 – 2007 – 2014 – </w:t>
      </w:r>
      <w:r w:rsidRPr="00E90085">
        <w:t>есть некая магия чисел, программа обновляется каждые 7 лет.</w:t>
      </w:r>
      <w:r w:rsidRPr="00E90085">
        <w:rPr>
          <w:b/>
        </w:rPr>
        <w:t xml:space="preserve"> </w:t>
      </w:r>
      <w:r w:rsidRPr="00E90085">
        <w:t>Число 7 – символ счастья для детского сада, для художественно-эстетического развития воспитанников… 7 нот в октаве, 7 цветов у радуги, 7 оттенков эмоций, 7 раз отмерь, один раз отрежь…</w:t>
      </w:r>
    </w:p>
    <w:p w:rsidR="0001399B" w:rsidRPr="00E90085" w:rsidRDefault="0001399B" w:rsidP="00EB1949">
      <w:pPr>
        <w:rPr>
          <w:sz w:val="8"/>
          <w:szCs w:val="8"/>
        </w:rPr>
      </w:pPr>
    </w:p>
    <w:p w:rsidR="00EB1949" w:rsidRPr="00E90085" w:rsidRDefault="00EB1949" w:rsidP="00EB1949">
      <w:pPr>
        <w:pStyle w:val="afa"/>
      </w:pPr>
      <w:r w:rsidRPr="00E90085">
        <w:rPr>
          <w:bCs/>
        </w:rPr>
        <w:t>ЭПИЛОГ</w:t>
      </w:r>
      <w:r w:rsidRPr="00E90085">
        <w:t xml:space="preserve"> – закрепление в подсознании читателя иррационального над рациональным. Как говорят психологи – «</w:t>
      </w:r>
      <w:proofErr w:type="spellStart"/>
      <w:r w:rsidRPr="00E90085">
        <w:t>гештальт</w:t>
      </w:r>
      <w:proofErr w:type="spellEnd"/>
      <w:r w:rsidRPr="00E90085">
        <w:t xml:space="preserve"> должен быть завершен». </w:t>
      </w:r>
      <w:proofErr w:type="spellStart"/>
      <w:r w:rsidRPr="00E90085">
        <w:t>Гештальт</w:t>
      </w:r>
      <w:proofErr w:type="spellEnd"/>
      <w:r w:rsidRPr="00E90085">
        <w:t xml:space="preserve"> – это совокупный образ какого-то явления в психике, и данная фраза означает, что нужно создать в психике целостный образ победы, в чем эпилог и помогает, завершая тему... </w:t>
      </w:r>
    </w:p>
    <w:p w:rsidR="00EB1949" w:rsidRPr="00E90085" w:rsidRDefault="00EB1949" w:rsidP="00EB1949">
      <w:pPr>
        <w:pStyle w:val="af9"/>
      </w:pPr>
      <w:r w:rsidRPr="00E90085">
        <w:lastRenderedPageBreak/>
        <w:t>Что говорят родители?</w:t>
      </w:r>
    </w:p>
    <w:p w:rsidR="00EB1949" w:rsidRPr="00E90085" w:rsidRDefault="00EB1949" w:rsidP="00EB1949">
      <w:r w:rsidRPr="00E90085">
        <w:t xml:space="preserve">Сегодня родители с уверенностью говорят, что глубокий эстетический след в душе дошкольников оставляют такие </w:t>
      </w:r>
      <w:r w:rsidR="002D6544">
        <w:t>яркие поликультурные события</w:t>
      </w:r>
      <w:r w:rsidRPr="00E90085">
        <w:t xml:space="preserve">, как: «Мудрость и прелесть Щелкунчика», «Звуки и краски Лебединого озера», «Крещендо в листьях клена», «В гостях у Хозяйки Медной горы» и др. Родители отмечают важность эстетического и нравственного воспитания в современном мире – очень ритмичном и не всегда прекрасном. </w:t>
      </w:r>
    </w:p>
    <w:p w:rsidR="00EB1949" w:rsidRPr="00E90085" w:rsidRDefault="00EB1949" w:rsidP="00EB1949">
      <w:r w:rsidRPr="00E90085">
        <w:t>Что говорят педагоги и чем гордятся?</w:t>
      </w:r>
    </w:p>
    <w:p w:rsidR="00EB1949" w:rsidRPr="00E90085" w:rsidRDefault="00EB1949" w:rsidP="00EB1949">
      <w:r w:rsidRPr="00E90085">
        <w:t xml:space="preserve">В дошкольном учреждении рады каждому, кому интересен опыт нашей работы и для кого практика знакома не понаслышке. Ежегодно около 300 слушателей курсов АКИПКРО и АНОО «Дома учителя» видят достижения </w:t>
      </w:r>
      <w:r w:rsidRPr="00E90085">
        <w:rPr>
          <w:spacing w:val="-2"/>
        </w:rPr>
        <w:t>наших детей и педагогов, удивляются созданным условиям.</w:t>
      </w:r>
      <w:r w:rsidRPr="00E90085">
        <w:t xml:space="preserve"> </w:t>
      </w:r>
    </w:p>
    <w:p w:rsidR="00EB1949" w:rsidRPr="00E90085" w:rsidRDefault="00EB1949" w:rsidP="00EB1949">
      <w:pPr>
        <w:rPr>
          <w:spacing w:val="-4"/>
        </w:rPr>
      </w:pPr>
      <w:r w:rsidRPr="00E90085">
        <w:rPr>
          <w:spacing w:val="-4"/>
        </w:rPr>
        <w:t xml:space="preserve">Более 70 % дошкольников уходят от нас в музыкальные школы и школы искусств, танцевальные коллективы города, студии и кружки, показывая высокий уровень </w:t>
      </w:r>
      <w:proofErr w:type="spellStart"/>
      <w:r w:rsidRPr="00E90085">
        <w:rPr>
          <w:spacing w:val="-4"/>
        </w:rPr>
        <w:t>полихудожественных</w:t>
      </w:r>
      <w:proofErr w:type="spellEnd"/>
      <w:r w:rsidRPr="00E90085">
        <w:rPr>
          <w:spacing w:val="-4"/>
        </w:rPr>
        <w:t xml:space="preserve"> компетенций. Они не просто дети, они таланты, способные создавать собственные творческие шедевры. </w:t>
      </w:r>
    </w:p>
    <w:p w:rsidR="00EB1949" w:rsidRPr="00E90085" w:rsidRDefault="00EB1949" w:rsidP="00EB1949">
      <w:r w:rsidRPr="00E90085">
        <w:t>А еще мы гордимся тем, что часто слышим от потенциальных родителей: «Мы хотим привести ребенка только в ваш детский сад, мы столько слышали хорошего!».</w:t>
      </w:r>
    </w:p>
    <w:p w:rsidR="00EB1949" w:rsidRPr="00E90085" w:rsidRDefault="00EB1949" w:rsidP="00EB1949">
      <w:r w:rsidRPr="00E90085">
        <w:t>А что дети?</w:t>
      </w:r>
    </w:p>
    <w:p w:rsidR="00EB1949" w:rsidRPr="00E90085" w:rsidRDefault="00EB1949" w:rsidP="00EB1949">
      <w:pPr>
        <w:rPr>
          <w:rFonts w:ascii="Monotype Corsiva" w:hAnsi="Monotype Corsiva" w:cs="Monotype Corsiva"/>
        </w:rPr>
      </w:pPr>
      <w:r w:rsidRPr="00E90085">
        <w:t xml:space="preserve">Дети радостно встречают гостей, рассказывают о своих достижениях, об увлекательном мире, который их окружает. Дети чувствуют себя хозяевами в детском саду, бегут в изостудию, когда </w:t>
      </w:r>
      <w:r w:rsidR="00145FAC" w:rsidRPr="00E90085">
        <w:t>появляется желание</w:t>
      </w:r>
      <w:r w:rsidR="005A438F" w:rsidRPr="00E90085">
        <w:t>;</w:t>
      </w:r>
      <w:r w:rsidR="0001399B" w:rsidRPr="00E90085">
        <w:t xml:space="preserve"> </w:t>
      </w:r>
      <w:r w:rsidRPr="00E90085">
        <w:t>ставят спектакли и показывают малышам</w:t>
      </w:r>
      <w:r w:rsidR="005A438F" w:rsidRPr="00E90085">
        <w:t>;</w:t>
      </w:r>
      <w:r w:rsidRPr="00E90085">
        <w:t xml:space="preserve"> громко разучивают песни, привлекая взрослых. Утром весело шагают в детский сад, а вечером не хотят уходить. </w:t>
      </w:r>
    </w:p>
    <w:p w:rsidR="00EB1949" w:rsidRPr="00E90085" w:rsidRDefault="00EB1949" w:rsidP="00EB1949">
      <w:pPr>
        <w:pStyle w:val="afa"/>
      </w:pPr>
      <w:r w:rsidRPr="00E90085">
        <w:t xml:space="preserve">Такова каноническая структура художественного произведения, его психологическая суть. Но важно помнить, что каждый из упомянутых главных структурных элементов формулы сам по себе является художественным произведением со своей отдельной художественной задачей, а значит... выполнен по тем же структурным принципам! </w:t>
      </w:r>
    </w:p>
    <w:sectPr w:rsidR="00EB1949" w:rsidRPr="00E90085" w:rsidSect="009F4CBA">
      <w:headerReference w:type="default" r:id="rId10"/>
      <w:footerReference w:type="default" r:id="rId11"/>
      <w:pgSz w:w="8392" w:h="11907" w:code="11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BB" w:rsidRDefault="00805BBB" w:rsidP="007D52C7">
      <w:r>
        <w:separator/>
      </w:r>
    </w:p>
  </w:endnote>
  <w:endnote w:type="continuationSeparator" w:id="0">
    <w:p w:rsidR="00805BBB" w:rsidRDefault="00805BBB" w:rsidP="007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6A" w:rsidRPr="00EF0520" w:rsidRDefault="00A81E6A">
    <w:pPr>
      <w:pStyle w:val="a7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6A" w:rsidRDefault="00A81E6A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6A" w:rsidRPr="0001399B" w:rsidRDefault="00A81E6A" w:rsidP="0001399B">
    <w:pPr>
      <w:pStyle w:val="a7"/>
      <w:ind w:firstLine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BB" w:rsidRDefault="00805BBB" w:rsidP="007D52C7">
      <w:r>
        <w:separator/>
      </w:r>
    </w:p>
  </w:footnote>
  <w:footnote w:type="continuationSeparator" w:id="0">
    <w:p w:rsidR="00805BBB" w:rsidRDefault="00805BBB" w:rsidP="007D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6A" w:rsidRDefault="00A81E6A" w:rsidP="00B16F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A7E"/>
    <w:multiLevelType w:val="hybridMultilevel"/>
    <w:tmpl w:val="0F9631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B319E"/>
    <w:multiLevelType w:val="hybridMultilevel"/>
    <w:tmpl w:val="07B404D0"/>
    <w:lvl w:ilvl="0" w:tplc="2F508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A604D"/>
    <w:multiLevelType w:val="hybridMultilevel"/>
    <w:tmpl w:val="3A704A66"/>
    <w:lvl w:ilvl="0" w:tplc="56325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FE3CEA"/>
    <w:multiLevelType w:val="hybridMultilevel"/>
    <w:tmpl w:val="BC96413C"/>
    <w:lvl w:ilvl="0" w:tplc="10ACF954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80D8C"/>
    <w:multiLevelType w:val="hybridMultilevel"/>
    <w:tmpl w:val="97201BAC"/>
    <w:lvl w:ilvl="0" w:tplc="1922971C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2A40"/>
    <w:multiLevelType w:val="hybridMultilevel"/>
    <w:tmpl w:val="1FA2FECA"/>
    <w:lvl w:ilvl="0" w:tplc="AFD29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14A81"/>
    <w:multiLevelType w:val="multilevel"/>
    <w:tmpl w:val="E99486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2C98"/>
    <w:multiLevelType w:val="hybridMultilevel"/>
    <w:tmpl w:val="8580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170C4"/>
    <w:multiLevelType w:val="hybridMultilevel"/>
    <w:tmpl w:val="CAE8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79FC"/>
    <w:multiLevelType w:val="hybridMultilevel"/>
    <w:tmpl w:val="B70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6E4"/>
    <w:multiLevelType w:val="multilevel"/>
    <w:tmpl w:val="BFF480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2717754"/>
    <w:multiLevelType w:val="hybridMultilevel"/>
    <w:tmpl w:val="B54A813A"/>
    <w:lvl w:ilvl="0" w:tplc="1A266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CC4065"/>
    <w:multiLevelType w:val="hybridMultilevel"/>
    <w:tmpl w:val="35F4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15C62"/>
    <w:multiLevelType w:val="hybridMultilevel"/>
    <w:tmpl w:val="7154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309AE"/>
    <w:multiLevelType w:val="hybridMultilevel"/>
    <w:tmpl w:val="42902044"/>
    <w:lvl w:ilvl="0" w:tplc="31585024">
      <w:start w:val="1"/>
      <w:numFmt w:val="bullet"/>
      <w:pStyle w:val="2"/>
      <w:lvlText w:val="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48224B8"/>
    <w:multiLevelType w:val="hybridMultilevel"/>
    <w:tmpl w:val="309AF7BA"/>
    <w:lvl w:ilvl="0" w:tplc="5D5CEC30">
      <w:start w:val="1"/>
      <w:numFmt w:val="bullet"/>
      <w:pStyle w:val="1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6CB53D7B"/>
    <w:multiLevelType w:val="multilevel"/>
    <w:tmpl w:val="63589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</w:num>
  <w:num w:numId="19">
    <w:abstractNumId w:val="13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DD"/>
    <w:rsid w:val="000014C6"/>
    <w:rsid w:val="00003526"/>
    <w:rsid w:val="00004357"/>
    <w:rsid w:val="0000526D"/>
    <w:rsid w:val="000052FE"/>
    <w:rsid w:val="0000710A"/>
    <w:rsid w:val="000071C7"/>
    <w:rsid w:val="000101ED"/>
    <w:rsid w:val="00010625"/>
    <w:rsid w:val="00010628"/>
    <w:rsid w:val="00012B2B"/>
    <w:rsid w:val="0001399B"/>
    <w:rsid w:val="00013F73"/>
    <w:rsid w:val="000175A3"/>
    <w:rsid w:val="00023769"/>
    <w:rsid w:val="0002696F"/>
    <w:rsid w:val="00026FCA"/>
    <w:rsid w:val="00030C34"/>
    <w:rsid w:val="00031DEB"/>
    <w:rsid w:val="000353F0"/>
    <w:rsid w:val="00052125"/>
    <w:rsid w:val="000537FC"/>
    <w:rsid w:val="00055EBC"/>
    <w:rsid w:val="00060772"/>
    <w:rsid w:val="00062641"/>
    <w:rsid w:val="0006270A"/>
    <w:rsid w:val="00064D07"/>
    <w:rsid w:val="000676EC"/>
    <w:rsid w:val="0007002D"/>
    <w:rsid w:val="000723AC"/>
    <w:rsid w:val="00076589"/>
    <w:rsid w:val="00077E4E"/>
    <w:rsid w:val="00081698"/>
    <w:rsid w:val="000823E3"/>
    <w:rsid w:val="00082D23"/>
    <w:rsid w:val="0008303B"/>
    <w:rsid w:val="00086C2B"/>
    <w:rsid w:val="00090E19"/>
    <w:rsid w:val="00094489"/>
    <w:rsid w:val="000A11F9"/>
    <w:rsid w:val="000A1F31"/>
    <w:rsid w:val="000A4840"/>
    <w:rsid w:val="000A56EF"/>
    <w:rsid w:val="000B19F0"/>
    <w:rsid w:val="000C178D"/>
    <w:rsid w:val="000C4196"/>
    <w:rsid w:val="000C7F74"/>
    <w:rsid w:val="000D056A"/>
    <w:rsid w:val="000D29F8"/>
    <w:rsid w:val="000D43AA"/>
    <w:rsid w:val="000D4DC7"/>
    <w:rsid w:val="000D4FB5"/>
    <w:rsid w:val="000E070B"/>
    <w:rsid w:val="000E1103"/>
    <w:rsid w:val="000E1490"/>
    <w:rsid w:val="000E2912"/>
    <w:rsid w:val="000E7D53"/>
    <w:rsid w:val="000F0B9F"/>
    <w:rsid w:val="000F1F9F"/>
    <w:rsid w:val="000F264B"/>
    <w:rsid w:val="000F330C"/>
    <w:rsid w:val="000F5294"/>
    <w:rsid w:val="000F7D4C"/>
    <w:rsid w:val="00104DC5"/>
    <w:rsid w:val="001052ED"/>
    <w:rsid w:val="00105F69"/>
    <w:rsid w:val="00106099"/>
    <w:rsid w:val="00106AF3"/>
    <w:rsid w:val="00112DE6"/>
    <w:rsid w:val="00113CE6"/>
    <w:rsid w:val="001149BF"/>
    <w:rsid w:val="001168FD"/>
    <w:rsid w:val="0012397A"/>
    <w:rsid w:val="00124C68"/>
    <w:rsid w:val="00124E7C"/>
    <w:rsid w:val="0013405E"/>
    <w:rsid w:val="00134358"/>
    <w:rsid w:val="00134F25"/>
    <w:rsid w:val="00137FD4"/>
    <w:rsid w:val="00144185"/>
    <w:rsid w:val="00145679"/>
    <w:rsid w:val="00145DB7"/>
    <w:rsid w:val="00145FAC"/>
    <w:rsid w:val="00147003"/>
    <w:rsid w:val="00150E73"/>
    <w:rsid w:val="00151AE8"/>
    <w:rsid w:val="00153DFF"/>
    <w:rsid w:val="0015563E"/>
    <w:rsid w:val="00156E0E"/>
    <w:rsid w:val="001626C7"/>
    <w:rsid w:val="001645D6"/>
    <w:rsid w:val="00165421"/>
    <w:rsid w:val="0016632C"/>
    <w:rsid w:val="00166C95"/>
    <w:rsid w:val="00167E1A"/>
    <w:rsid w:val="001731BA"/>
    <w:rsid w:val="001737F1"/>
    <w:rsid w:val="001753B0"/>
    <w:rsid w:val="00175478"/>
    <w:rsid w:val="001755C2"/>
    <w:rsid w:val="00182452"/>
    <w:rsid w:val="00182FFE"/>
    <w:rsid w:val="001850E6"/>
    <w:rsid w:val="0018690A"/>
    <w:rsid w:val="0018720E"/>
    <w:rsid w:val="00187518"/>
    <w:rsid w:val="001908CE"/>
    <w:rsid w:val="001955CE"/>
    <w:rsid w:val="0019727E"/>
    <w:rsid w:val="001A2737"/>
    <w:rsid w:val="001A2C80"/>
    <w:rsid w:val="001A2CD2"/>
    <w:rsid w:val="001A2ED9"/>
    <w:rsid w:val="001A3A01"/>
    <w:rsid w:val="001B33C5"/>
    <w:rsid w:val="001B45EF"/>
    <w:rsid w:val="001B4A9C"/>
    <w:rsid w:val="001C122A"/>
    <w:rsid w:val="001C2B04"/>
    <w:rsid w:val="001C46C8"/>
    <w:rsid w:val="001C5274"/>
    <w:rsid w:val="001C5A5A"/>
    <w:rsid w:val="001C6FCE"/>
    <w:rsid w:val="001D0A00"/>
    <w:rsid w:val="001D0C42"/>
    <w:rsid w:val="001D2B4D"/>
    <w:rsid w:val="001D2C69"/>
    <w:rsid w:val="001D626D"/>
    <w:rsid w:val="001D6F5A"/>
    <w:rsid w:val="001D775E"/>
    <w:rsid w:val="001E6BE7"/>
    <w:rsid w:val="001F334E"/>
    <w:rsid w:val="001F5948"/>
    <w:rsid w:val="001F7486"/>
    <w:rsid w:val="00202632"/>
    <w:rsid w:val="002055AC"/>
    <w:rsid w:val="002057D2"/>
    <w:rsid w:val="002071C8"/>
    <w:rsid w:val="002129C9"/>
    <w:rsid w:val="00213ABF"/>
    <w:rsid w:val="0021450D"/>
    <w:rsid w:val="00215B38"/>
    <w:rsid w:val="002227A7"/>
    <w:rsid w:val="00226A8F"/>
    <w:rsid w:val="00230771"/>
    <w:rsid w:val="00230B00"/>
    <w:rsid w:val="002322A1"/>
    <w:rsid w:val="002322AD"/>
    <w:rsid w:val="0023401A"/>
    <w:rsid w:val="00234289"/>
    <w:rsid w:val="00237771"/>
    <w:rsid w:val="002379F2"/>
    <w:rsid w:val="002407CC"/>
    <w:rsid w:val="00240C6D"/>
    <w:rsid w:val="00240D61"/>
    <w:rsid w:val="0024295E"/>
    <w:rsid w:val="00243963"/>
    <w:rsid w:val="00243FE2"/>
    <w:rsid w:val="00245FD8"/>
    <w:rsid w:val="00247AA0"/>
    <w:rsid w:val="002548C2"/>
    <w:rsid w:val="00257552"/>
    <w:rsid w:val="00260424"/>
    <w:rsid w:val="00260A50"/>
    <w:rsid w:val="002675E2"/>
    <w:rsid w:val="00270B76"/>
    <w:rsid w:val="00272C57"/>
    <w:rsid w:val="002734BF"/>
    <w:rsid w:val="00276247"/>
    <w:rsid w:val="00276947"/>
    <w:rsid w:val="00280324"/>
    <w:rsid w:val="00281A64"/>
    <w:rsid w:val="00287776"/>
    <w:rsid w:val="002926FD"/>
    <w:rsid w:val="0029355E"/>
    <w:rsid w:val="002936B3"/>
    <w:rsid w:val="00295A9B"/>
    <w:rsid w:val="002A1823"/>
    <w:rsid w:val="002A18A6"/>
    <w:rsid w:val="002A560A"/>
    <w:rsid w:val="002A56B8"/>
    <w:rsid w:val="002A5790"/>
    <w:rsid w:val="002B00D9"/>
    <w:rsid w:val="002B1C2A"/>
    <w:rsid w:val="002B22E0"/>
    <w:rsid w:val="002B2880"/>
    <w:rsid w:val="002B4F58"/>
    <w:rsid w:val="002B6907"/>
    <w:rsid w:val="002B75AA"/>
    <w:rsid w:val="002B7B60"/>
    <w:rsid w:val="002B7BC0"/>
    <w:rsid w:val="002C1AFF"/>
    <w:rsid w:val="002C5FF5"/>
    <w:rsid w:val="002C6C9D"/>
    <w:rsid w:val="002C794F"/>
    <w:rsid w:val="002D15BC"/>
    <w:rsid w:val="002D3FEB"/>
    <w:rsid w:val="002D6544"/>
    <w:rsid w:val="002E132C"/>
    <w:rsid w:val="002E16CD"/>
    <w:rsid w:val="002E3F3D"/>
    <w:rsid w:val="002E45D8"/>
    <w:rsid w:val="002E484E"/>
    <w:rsid w:val="002E523D"/>
    <w:rsid w:val="002E5D4A"/>
    <w:rsid w:val="002F00B3"/>
    <w:rsid w:val="002F0DE3"/>
    <w:rsid w:val="002F18AF"/>
    <w:rsid w:val="002F1C27"/>
    <w:rsid w:val="002F31BE"/>
    <w:rsid w:val="002F352D"/>
    <w:rsid w:val="002F3B35"/>
    <w:rsid w:val="002F3CCC"/>
    <w:rsid w:val="002F4915"/>
    <w:rsid w:val="002F5F46"/>
    <w:rsid w:val="00302FF3"/>
    <w:rsid w:val="0031031B"/>
    <w:rsid w:val="00313DB2"/>
    <w:rsid w:val="003152EC"/>
    <w:rsid w:val="00316721"/>
    <w:rsid w:val="00321BAE"/>
    <w:rsid w:val="003308F4"/>
    <w:rsid w:val="00330F5E"/>
    <w:rsid w:val="00332066"/>
    <w:rsid w:val="00333E7F"/>
    <w:rsid w:val="0033470E"/>
    <w:rsid w:val="00340020"/>
    <w:rsid w:val="003435A0"/>
    <w:rsid w:val="0034541A"/>
    <w:rsid w:val="00354235"/>
    <w:rsid w:val="0035707E"/>
    <w:rsid w:val="0036443D"/>
    <w:rsid w:val="0036591D"/>
    <w:rsid w:val="00366168"/>
    <w:rsid w:val="00366A2D"/>
    <w:rsid w:val="00367873"/>
    <w:rsid w:val="00370C21"/>
    <w:rsid w:val="00373900"/>
    <w:rsid w:val="0037473D"/>
    <w:rsid w:val="00377B52"/>
    <w:rsid w:val="003807F5"/>
    <w:rsid w:val="0038097E"/>
    <w:rsid w:val="003819A7"/>
    <w:rsid w:val="0038450C"/>
    <w:rsid w:val="00384EFC"/>
    <w:rsid w:val="003865AB"/>
    <w:rsid w:val="00386E6F"/>
    <w:rsid w:val="0039224D"/>
    <w:rsid w:val="00395058"/>
    <w:rsid w:val="00395500"/>
    <w:rsid w:val="003A0393"/>
    <w:rsid w:val="003A10EA"/>
    <w:rsid w:val="003A114C"/>
    <w:rsid w:val="003A6316"/>
    <w:rsid w:val="003B1400"/>
    <w:rsid w:val="003B435C"/>
    <w:rsid w:val="003B6BB0"/>
    <w:rsid w:val="003C0637"/>
    <w:rsid w:val="003C20B1"/>
    <w:rsid w:val="003C2259"/>
    <w:rsid w:val="003D1745"/>
    <w:rsid w:val="003D1B20"/>
    <w:rsid w:val="003D237B"/>
    <w:rsid w:val="003E1CA4"/>
    <w:rsid w:val="003E3258"/>
    <w:rsid w:val="003E478F"/>
    <w:rsid w:val="003E491E"/>
    <w:rsid w:val="003E53AB"/>
    <w:rsid w:val="003E5B8C"/>
    <w:rsid w:val="0040210C"/>
    <w:rsid w:val="004024C3"/>
    <w:rsid w:val="00402C54"/>
    <w:rsid w:val="004054D3"/>
    <w:rsid w:val="00410B75"/>
    <w:rsid w:val="00411268"/>
    <w:rsid w:val="004136C3"/>
    <w:rsid w:val="00413703"/>
    <w:rsid w:val="00414AC8"/>
    <w:rsid w:val="00414D35"/>
    <w:rsid w:val="00415124"/>
    <w:rsid w:val="00415245"/>
    <w:rsid w:val="004253EB"/>
    <w:rsid w:val="00425CB8"/>
    <w:rsid w:val="004308A3"/>
    <w:rsid w:val="004322D6"/>
    <w:rsid w:val="00433577"/>
    <w:rsid w:val="00436421"/>
    <w:rsid w:val="00437823"/>
    <w:rsid w:val="0043799C"/>
    <w:rsid w:val="00443B15"/>
    <w:rsid w:val="00446BD5"/>
    <w:rsid w:val="00447FD9"/>
    <w:rsid w:val="00451D50"/>
    <w:rsid w:val="00455986"/>
    <w:rsid w:val="004561EA"/>
    <w:rsid w:val="004570AB"/>
    <w:rsid w:val="004571D9"/>
    <w:rsid w:val="00457AC3"/>
    <w:rsid w:val="00463F46"/>
    <w:rsid w:val="00465E42"/>
    <w:rsid w:val="004711BF"/>
    <w:rsid w:val="00471844"/>
    <w:rsid w:val="004730CC"/>
    <w:rsid w:val="0048140D"/>
    <w:rsid w:val="004A06AA"/>
    <w:rsid w:val="004A06E7"/>
    <w:rsid w:val="004A154D"/>
    <w:rsid w:val="004A221A"/>
    <w:rsid w:val="004A23B7"/>
    <w:rsid w:val="004A3997"/>
    <w:rsid w:val="004A4CB3"/>
    <w:rsid w:val="004A509A"/>
    <w:rsid w:val="004B072F"/>
    <w:rsid w:val="004B36E7"/>
    <w:rsid w:val="004B4333"/>
    <w:rsid w:val="004B4F76"/>
    <w:rsid w:val="004B5FFA"/>
    <w:rsid w:val="004B734F"/>
    <w:rsid w:val="004C28A6"/>
    <w:rsid w:val="004D2B33"/>
    <w:rsid w:val="004D4413"/>
    <w:rsid w:val="004D6051"/>
    <w:rsid w:val="004E20D5"/>
    <w:rsid w:val="004E5416"/>
    <w:rsid w:val="004E5470"/>
    <w:rsid w:val="004E6A7C"/>
    <w:rsid w:val="004F1A78"/>
    <w:rsid w:val="0050070D"/>
    <w:rsid w:val="00501A08"/>
    <w:rsid w:val="00505896"/>
    <w:rsid w:val="00505F90"/>
    <w:rsid w:val="00507A24"/>
    <w:rsid w:val="0051040D"/>
    <w:rsid w:val="005120A4"/>
    <w:rsid w:val="0051303D"/>
    <w:rsid w:val="00521CCE"/>
    <w:rsid w:val="00526066"/>
    <w:rsid w:val="005272DA"/>
    <w:rsid w:val="005339FB"/>
    <w:rsid w:val="0053486B"/>
    <w:rsid w:val="005349AA"/>
    <w:rsid w:val="0053581C"/>
    <w:rsid w:val="00537547"/>
    <w:rsid w:val="005430E6"/>
    <w:rsid w:val="00550F68"/>
    <w:rsid w:val="00551FA8"/>
    <w:rsid w:val="00554685"/>
    <w:rsid w:val="00555262"/>
    <w:rsid w:val="00555844"/>
    <w:rsid w:val="00555897"/>
    <w:rsid w:val="00556A1A"/>
    <w:rsid w:val="005606A1"/>
    <w:rsid w:val="00566A74"/>
    <w:rsid w:val="00566C75"/>
    <w:rsid w:val="00566CFB"/>
    <w:rsid w:val="00567BDA"/>
    <w:rsid w:val="00574740"/>
    <w:rsid w:val="005753D2"/>
    <w:rsid w:val="00576EDB"/>
    <w:rsid w:val="00583BA9"/>
    <w:rsid w:val="00590105"/>
    <w:rsid w:val="005938F3"/>
    <w:rsid w:val="00595A50"/>
    <w:rsid w:val="0059751D"/>
    <w:rsid w:val="005A08D3"/>
    <w:rsid w:val="005A2C21"/>
    <w:rsid w:val="005A438F"/>
    <w:rsid w:val="005A705D"/>
    <w:rsid w:val="005A7B4C"/>
    <w:rsid w:val="005B222E"/>
    <w:rsid w:val="005B3F2E"/>
    <w:rsid w:val="005B79BB"/>
    <w:rsid w:val="005C225E"/>
    <w:rsid w:val="005C394C"/>
    <w:rsid w:val="005C3CD3"/>
    <w:rsid w:val="005C40E3"/>
    <w:rsid w:val="005C6EF2"/>
    <w:rsid w:val="005D107E"/>
    <w:rsid w:val="005D1B8F"/>
    <w:rsid w:val="005D334D"/>
    <w:rsid w:val="005D70EE"/>
    <w:rsid w:val="005F0E4A"/>
    <w:rsid w:val="005F23FC"/>
    <w:rsid w:val="005F64E0"/>
    <w:rsid w:val="00601A85"/>
    <w:rsid w:val="0060347B"/>
    <w:rsid w:val="006177EF"/>
    <w:rsid w:val="006203B7"/>
    <w:rsid w:val="00621087"/>
    <w:rsid w:val="0062506A"/>
    <w:rsid w:val="00626806"/>
    <w:rsid w:val="00630665"/>
    <w:rsid w:val="0063236D"/>
    <w:rsid w:val="00632C84"/>
    <w:rsid w:val="00633BA9"/>
    <w:rsid w:val="00634268"/>
    <w:rsid w:val="00644A3E"/>
    <w:rsid w:val="00645688"/>
    <w:rsid w:val="00651706"/>
    <w:rsid w:val="00657270"/>
    <w:rsid w:val="0066140E"/>
    <w:rsid w:val="00661DA5"/>
    <w:rsid w:val="00666A62"/>
    <w:rsid w:val="0067086C"/>
    <w:rsid w:val="00670F2A"/>
    <w:rsid w:val="00675332"/>
    <w:rsid w:val="00677F1B"/>
    <w:rsid w:val="006806B1"/>
    <w:rsid w:val="00684FDF"/>
    <w:rsid w:val="006876A6"/>
    <w:rsid w:val="00690E53"/>
    <w:rsid w:val="00695B25"/>
    <w:rsid w:val="00697F93"/>
    <w:rsid w:val="006A285D"/>
    <w:rsid w:val="006A3795"/>
    <w:rsid w:val="006A3D44"/>
    <w:rsid w:val="006A58C2"/>
    <w:rsid w:val="006A723C"/>
    <w:rsid w:val="006A7E9C"/>
    <w:rsid w:val="006B3336"/>
    <w:rsid w:val="006B5F56"/>
    <w:rsid w:val="006C1F6B"/>
    <w:rsid w:val="006C6E6F"/>
    <w:rsid w:val="006C734F"/>
    <w:rsid w:val="006D3F3F"/>
    <w:rsid w:val="006D4433"/>
    <w:rsid w:val="006D4800"/>
    <w:rsid w:val="006D6E61"/>
    <w:rsid w:val="006E1361"/>
    <w:rsid w:val="006E1B68"/>
    <w:rsid w:val="006E778D"/>
    <w:rsid w:val="006F75C1"/>
    <w:rsid w:val="00703552"/>
    <w:rsid w:val="00710A59"/>
    <w:rsid w:val="00711278"/>
    <w:rsid w:val="0071403C"/>
    <w:rsid w:val="00716250"/>
    <w:rsid w:val="00717EFF"/>
    <w:rsid w:val="00720020"/>
    <w:rsid w:val="00721360"/>
    <w:rsid w:val="00723147"/>
    <w:rsid w:val="0072508C"/>
    <w:rsid w:val="00725BB4"/>
    <w:rsid w:val="00732701"/>
    <w:rsid w:val="00733BC0"/>
    <w:rsid w:val="0073451A"/>
    <w:rsid w:val="00736D87"/>
    <w:rsid w:val="0073701C"/>
    <w:rsid w:val="007374EA"/>
    <w:rsid w:val="00741613"/>
    <w:rsid w:val="0074373E"/>
    <w:rsid w:val="007459FA"/>
    <w:rsid w:val="00745AA3"/>
    <w:rsid w:val="007509DA"/>
    <w:rsid w:val="00755DC8"/>
    <w:rsid w:val="0076040A"/>
    <w:rsid w:val="00760813"/>
    <w:rsid w:val="00761341"/>
    <w:rsid w:val="00761471"/>
    <w:rsid w:val="00762F37"/>
    <w:rsid w:val="00763651"/>
    <w:rsid w:val="00763BEB"/>
    <w:rsid w:val="00764848"/>
    <w:rsid w:val="00773850"/>
    <w:rsid w:val="00774DB9"/>
    <w:rsid w:val="00775F55"/>
    <w:rsid w:val="0077610A"/>
    <w:rsid w:val="00781B79"/>
    <w:rsid w:val="00783147"/>
    <w:rsid w:val="007836A2"/>
    <w:rsid w:val="00784E1C"/>
    <w:rsid w:val="0078645C"/>
    <w:rsid w:val="00786BF0"/>
    <w:rsid w:val="00790313"/>
    <w:rsid w:val="007908BE"/>
    <w:rsid w:val="00792C9F"/>
    <w:rsid w:val="0079381E"/>
    <w:rsid w:val="0079435C"/>
    <w:rsid w:val="0079579F"/>
    <w:rsid w:val="00795E27"/>
    <w:rsid w:val="007A1B1B"/>
    <w:rsid w:val="007B139D"/>
    <w:rsid w:val="007B17EB"/>
    <w:rsid w:val="007B216D"/>
    <w:rsid w:val="007B274F"/>
    <w:rsid w:val="007B5467"/>
    <w:rsid w:val="007B5926"/>
    <w:rsid w:val="007B76D7"/>
    <w:rsid w:val="007C2760"/>
    <w:rsid w:val="007C58BB"/>
    <w:rsid w:val="007C78A9"/>
    <w:rsid w:val="007D39D4"/>
    <w:rsid w:val="007D44D0"/>
    <w:rsid w:val="007D4A57"/>
    <w:rsid w:val="007D52C7"/>
    <w:rsid w:val="007D6692"/>
    <w:rsid w:val="007D78AC"/>
    <w:rsid w:val="007D7B0D"/>
    <w:rsid w:val="007D7C51"/>
    <w:rsid w:val="007E0287"/>
    <w:rsid w:val="007F2D04"/>
    <w:rsid w:val="00802882"/>
    <w:rsid w:val="00802FF1"/>
    <w:rsid w:val="00805BBB"/>
    <w:rsid w:val="00806436"/>
    <w:rsid w:val="00807A98"/>
    <w:rsid w:val="00810156"/>
    <w:rsid w:val="00813DDE"/>
    <w:rsid w:val="00814DAF"/>
    <w:rsid w:val="00821E87"/>
    <w:rsid w:val="008237B2"/>
    <w:rsid w:val="008312C0"/>
    <w:rsid w:val="00832A6A"/>
    <w:rsid w:val="00833358"/>
    <w:rsid w:val="0084487C"/>
    <w:rsid w:val="00854884"/>
    <w:rsid w:val="00861E7D"/>
    <w:rsid w:val="0086450A"/>
    <w:rsid w:val="00873592"/>
    <w:rsid w:val="008749C3"/>
    <w:rsid w:val="0088129C"/>
    <w:rsid w:val="0088252B"/>
    <w:rsid w:val="00893D3F"/>
    <w:rsid w:val="00894121"/>
    <w:rsid w:val="00897C43"/>
    <w:rsid w:val="008A1164"/>
    <w:rsid w:val="008A2643"/>
    <w:rsid w:val="008A4735"/>
    <w:rsid w:val="008A5804"/>
    <w:rsid w:val="008A606B"/>
    <w:rsid w:val="008B2A6C"/>
    <w:rsid w:val="008B2CCA"/>
    <w:rsid w:val="008B4CA6"/>
    <w:rsid w:val="008B5528"/>
    <w:rsid w:val="008B7AA4"/>
    <w:rsid w:val="008B7B60"/>
    <w:rsid w:val="008B7ECF"/>
    <w:rsid w:val="008C6ACE"/>
    <w:rsid w:val="008C7EE5"/>
    <w:rsid w:val="008D3CA7"/>
    <w:rsid w:val="008D4CD7"/>
    <w:rsid w:val="008D4D9C"/>
    <w:rsid w:val="008D4E49"/>
    <w:rsid w:val="008E2312"/>
    <w:rsid w:val="008E3839"/>
    <w:rsid w:val="008E409D"/>
    <w:rsid w:val="008E46C8"/>
    <w:rsid w:val="008E5964"/>
    <w:rsid w:val="008F0F45"/>
    <w:rsid w:val="008F138E"/>
    <w:rsid w:val="008F22C3"/>
    <w:rsid w:val="00911E2C"/>
    <w:rsid w:val="00914C4F"/>
    <w:rsid w:val="00915DD1"/>
    <w:rsid w:val="0091693F"/>
    <w:rsid w:val="00916E25"/>
    <w:rsid w:val="00917229"/>
    <w:rsid w:val="009220E6"/>
    <w:rsid w:val="0092217E"/>
    <w:rsid w:val="00922ECF"/>
    <w:rsid w:val="00925C11"/>
    <w:rsid w:val="00925E5A"/>
    <w:rsid w:val="00926843"/>
    <w:rsid w:val="00926D1E"/>
    <w:rsid w:val="0093463C"/>
    <w:rsid w:val="00937C07"/>
    <w:rsid w:val="00937C5A"/>
    <w:rsid w:val="00946D7D"/>
    <w:rsid w:val="009473AD"/>
    <w:rsid w:val="009477E5"/>
    <w:rsid w:val="009477F1"/>
    <w:rsid w:val="00952863"/>
    <w:rsid w:val="00953765"/>
    <w:rsid w:val="0095590B"/>
    <w:rsid w:val="00956EEC"/>
    <w:rsid w:val="009572B1"/>
    <w:rsid w:val="00960893"/>
    <w:rsid w:val="00961B61"/>
    <w:rsid w:val="00966BEE"/>
    <w:rsid w:val="00967C50"/>
    <w:rsid w:val="0097019E"/>
    <w:rsid w:val="00970699"/>
    <w:rsid w:val="0097082E"/>
    <w:rsid w:val="0097119F"/>
    <w:rsid w:val="00972BAD"/>
    <w:rsid w:val="009769FB"/>
    <w:rsid w:val="0098032A"/>
    <w:rsid w:val="0098063F"/>
    <w:rsid w:val="0098075F"/>
    <w:rsid w:val="00982430"/>
    <w:rsid w:val="0098332D"/>
    <w:rsid w:val="009846E6"/>
    <w:rsid w:val="00993B55"/>
    <w:rsid w:val="00994393"/>
    <w:rsid w:val="009959EF"/>
    <w:rsid w:val="00996685"/>
    <w:rsid w:val="009976AE"/>
    <w:rsid w:val="00997703"/>
    <w:rsid w:val="009A4508"/>
    <w:rsid w:val="009A51CE"/>
    <w:rsid w:val="009A644D"/>
    <w:rsid w:val="009B016C"/>
    <w:rsid w:val="009B528D"/>
    <w:rsid w:val="009B57A8"/>
    <w:rsid w:val="009B75C3"/>
    <w:rsid w:val="009C1103"/>
    <w:rsid w:val="009C4C3F"/>
    <w:rsid w:val="009C6C42"/>
    <w:rsid w:val="009C6DFB"/>
    <w:rsid w:val="009C7E14"/>
    <w:rsid w:val="009D1FBC"/>
    <w:rsid w:val="009D3D17"/>
    <w:rsid w:val="009D420C"/>
    <w:rsid w:val="009E1DCE"/>
    <w:rsid w:val="009E51DE"/>
    <w:rsid w:val="009E5AE0"/>
    <w:rsid w:val="009F07FA"/>
    <w:rsid w:val="009F2139"/>
    <w:rsid w:val="009F4CBA"/>
    <w:rsid w:val="009F56EB"/>
    <w:rsid w:val="009F58D1"/>
    <w:rsid w:val="009F7937"/>
    <w:rsid w:val="00A00444"/>
    <w:rsid w:val="00A03D4A"/>
    <w:rsid w:val="00A04D72"/>
    <w:rsid w:val="00A07682"/>
    <w:rsid w:val="00A07744"/>
    <w:rsid w:val="00A12630"/>
    <w:rsid w:val="00A1285B"/>
    <w:rsid w:val="00A22433"/>
    <w:rsid w:val="00A23E27"/>
    <w:rsid w:val="00A269F1"/>
    <w:rsid w:val="00A27B4E"/>
    <w:rsid w:val="00A364AD"/>
    <w:rsid w:val="00A41F35"/>
    <w:rsid w:val="00A42A69"/>
    <w:rsid w:val="00A42AB8"/>
    <w:rsid w:val="00A4371C"/>
    <w:rsid w:val="00A501AB"/>
    <w:rsid w:val="00A53344"/>
    <w:rsid w:val="00A54D01"/>
    <w:rsid w:val="00A55C72"/>
    <w:rsid w:val="00A563A5"/>
    <w:rsid w:val="00A6180E"/>
    <w:rsid w:val="00A6188C"/>
    <w:rsid w:val="00A66725"/>
    <w:rsid w:val="00A66AF3"/>
    <w:rsid w:val="00A67F95"/>
    <w:rsid w:val="00A70B41"/>
    <w:rsid w:val="00A716E0"/>
    <w:rsid w:val="00A7303E"/>
    <w:rsid w:val="00A73F0A"/>
    <w:rsid w:val="00A81158"/>
    <w:rsid w:val="00A81E6A"/>
    <w:rsid w:val="00A90171"/>
    <w:rsid w:val="00A907C1"/>
    <w:rsid w:val="00A91F62"/>
    <w:rsid w:val="00A96022"/>
    <w:rsid w:val="00AA4CBE"/>
    <w:rsid w:val="00AA741F"/>
    <w:rsid w:val="00AB281B"/>
    <w:rsid w:val="00AB626A"/>
    <w:rsid w:val="00AB755F"/>
    <w:rsid w:val="00AC410D"/>
    <w:rsid w:val="00AC54E1"/>
    <w:rsid w:val="00AC75E9"/>
    <w:rsid w:val="00AD1675"/>
    <w:rsid w:val="00AD7B8C"/>
    <w:rsid w:val="00AE7E7A"/>
    <w:rsid w:val="00AF00F7"/>
    <w:rsid w:val="00AF4E86"/>
    <w:rsid w:val="00AF4F8C"/>
    <w:rsid w:val="00AF5217"/>
    <w:rsid w:val="00B0107B"/>
    <w:rsid w:val="00B018FD"/>
    <w:rsid w:val="00B0323F"/>
    <w:rsid w:val="00B05DD3"/>
    <w:rsid w:val="00B063DF"/>
    <w:rsid w:val="00B07C26"/>
    <w:rsid w:val="00B1275A"/>
    <w:rsid w:val="00B12B02"/>
    <w:rsid w:val="00B16F0D"/>
    <w:rsid w:val="00B2115C"/>
    <w:rsid w:val="00B214DA"/>
    <w:rsid w:val="00B21F93"/>
    <w:rsid w:val="00B2631F"/>
    <w:rsid w:val="00B27A70"/>
    <w:rsid w:val="00B27C14"/>
    <w:rsid w:val="00B30E1C"/>
    <w:rsid w:val="00B351B7"/>
    <w:rsid w:val="00B358C4"/>
    <w:rsid w:val="00B4195A"/>
    <w:rsid w:val="00B422E9"/>
    <w:rsid w:val="00B42A2E"/>
    <w:rsid w:val="00B53D91"/>
    <w:rsid w:val="00B53D9F"/>
    <w:rsid w:val="00B54140"/>
    <w:rsid w:val="00B55012"/>
    <w:rsid w:val="00B567D0"/>
    <w:rsid w:val="00B638C5"/>
    <w:rsid w:val="00B711DC"/>
    <w:rsid w:val="00B75DDA"/>
    <w:rsid w:val="00B76E08"/>
    <w:rsid w:val="00B8561A"/>
    <w:rsid w:val="00B86A8C"/>
    <w:rsid w:val="00B914BC"/>
    <w:rsid w:val="00B917F5"/>
    <w:rsid w:val="00B91B86"/>
    <w:rsid w:val="00B957FA"/>
    <w:rsid w:val="00BA3EA2"/>
    <w:rsid w:val="00BB005F"/>
    <w:rsid w:val="00BB2828"/>
    <w:rsid w:val="00BB74C8"/>
    <w:rsid w:val="00BC1339"/>
    <w:rsid w:val="00BC766A"/>
    <w:rsid w:val="00BD0B8F"/>
    <w:rsid w:val="00BD4E8E"/>
    <w:rsid w:val="00BD63F1"/>
    <w:rsid w:val="00BD7267"/>
    <w:rsid w:val="00BE4DDD"/>
    <w:rsid w:val="00BF184B"/>
    <w:rsid w:val="00C00548"/>
    <w:rsid w:val="00C03DC9"/>
    <w:rsid w:val="00C1172A"/>
    <w:rsid w:val="00C126D2"/>
    <w:rsid w:val="00C12843"/>
    <w:rsid w:val="00C178E4"/>
    <w:rsid w:val="00C17B7C"/>
    <w:rsid w:val="00C21370"/>
    <w:rsid w:val="00C330AB"/>
    <w:rsid w:val="00C349BB"/>
    <w:rsid w:val="00C35180"/>
    <w:rsid w:val="00C3605A"/>
    <w:rsid w:val="00C41029"/>
    <w:rsid w:val="00C4359C"/>
    <w:rsid w:val="00C436D0"/>
    <w:rsid w:val="00C44856"/>
    <w:rsid w:val="00C44B49"/>
    <w:rsid w:val="00C45639"/>
    <w:rsid w:val="00C472FC"/>
    <w:rsid w:val="00C51190"/>
    <w:rsid w:val="00C5315F"/>
    <w:rsid w:val="00C533A5"/>
    <w:rsid w:val="00C5374F"/>
    <w:rsid w:val="00C556AC"/>
    <w:rsid w:val="00C57D62"/>
    <w:rsid w:val="00C60F56"/>
    <w:rsid w:val="00C64031"/>
    <w:rsid w:val="00C651AD"/>
    <w:rsid w:val="00C65DCD"/>
    <w:rsid w:val="00C66C53"/>
    <w:rsid w:val="00C713DD"/>
    <w:rsid w:val="00C73EFF"/>
    <w:rsid w:val="00C760CD"/>
    <w:rsid w:val="00C80CE5"/>
    <w:rsid w:val="00C816B2"/>
    <w:rsid w:val="00C953EF"/>
    <w:rsid w:val="00CA06B8"/>
    <w:rsid w:val="00CA594C"/>
    <w:rsid w:val="00CA62EB"/>
    <w:rsid w:val="00CA6FCA"/>
    <w:rsid w:val="00CA7B93"/>
    <w:rsid w:val="00CB2723"/>
    <w:rsid w:val="00CB2DE9"/>
    <w:rsid w:val="00CC4C22"/>
    <w:rsid w:val="00CD2A30"/>
    <w:rsid w:val="00CD2AA8"/>
    <w:rsid w:val="00CD525F"/>
    <w:rsid w:val="00CE0ED1"/>
    <w:rsid w:val="00CE1C04"/>
    <w:rsid w:val="00CE6259"/>
    <w:rsid w:val="00D03A94"/>
    <w:rsid w:val="00D0413C"/>
    <w:rsid w:val="00D0426D"/>
    <w:rsid w:val="00D055B7"/>
    <w:rsid w:val="00D122D1"/>
    <w:rsid w:val="00D13BBD"/>
    <w:rsid w:val="00D14051"/>
    <w:rsid w:val="00D1453F"/>
    <w:rsid w:val="00D155DE"/>
    <w:rsid w:val="00D21B8C"/>
    <w:rsid w:val="00D2392D"/>
    <w:rsid w:val="00D25CA0"/>
    <w:rsid w:val="00D25EF0"/>
    <w:rsid w:val="00D30E24"/>
    <w:rsid w:val="00D31070"/>
    <w:rsid w:val="00D340EA"/>
    <w:rsid w:val="00D355F3"/>
    <w:rsid w:val="00D3593C"/>
    <w:rsid w:val="00D43D6F"/>
    <w:rsid w:val="00D507B7"/>
    <w:rsid w:val="00D51903"/>
    <w:rsid w:val="00D542D9"/>
    <w:rsid w:val="00D56E52"/>
    <w:rsid w:val="00D60D47"/>
    <w:rsid w:val="00D60F83"/>
    <w:rsid w:val="00D61F13"/>
    <w:rsid w:val="00D62F89"/>
    <w:rsid w:val="00D6768B"/>
    <w:rsid w:val="00D74244"/>
    <w:rsid w:val="00D75252"/>
    <w:rsid w:val="00D77FEC"/>
    <w:rsid w:val="00D82E85"/>
    <w:rsid w:val="00D844C4"/>
    <w:rsid w:val="00D86AF8"/>
    <w:rsid w:val="00D87E26"/>
    <w:rsid w:val="00D9041F"/>
    <w:rsid w:val="00D90EEF"/>
    <w:rsid w:val="00D9244B"/>
    <w:rsid w:val="00D95A17"/>
    <w:rsid w:val="00DA394D"/>
    <w:rsid w:val="00DB0749"/>
    <w:rsid w:val="00DB1146"/>
    <w:rsid w:val="00DB1EA8"/>
    <w:rsid w:val="00DB2061"/>
    <w:rsid w:val="00DB4FF1"/>
    <w:rsid w:val="00DB7576"/>
    <w:rsid w:val="00DB79F6"/>
    <w:rsid w:val="00DB7A82"/>
    <w:rsid w:val="00DB7B43"/>
    <w:rsid w:val="00DC04A5"/>
    <w:rsid w:val="00DC518F"/>
    <w:rsid w:val="00DC6F2E"/>
    <w:rsid w:val="00DD04B1"/>
    <w:rsid w:val="00DD1791"/>
    <w:rsid w:val="00DD5FE7"/>
    <w:rsid w:val="00DD7732"/>
    <w:rsid w:val="00DF0896"/>
    <w:rsid w:val="00DF6C16"/>
    <w:rsid w:val="00E00096"/>
    <w:rsid w:val="00E007C5"/>
    <w:rsid w:val="00E047D3"/>
    <w:rsid w:val="00E1041C"/>
    <w:rsid w:val="00E10826"/>
    <w:rsid w:val="00E148C5"/>
    <w:rsid w:val="00E1553E"/>
    <w:rsid w:val="00E17867"/>
    <w:rsid w:val="00E24B36"/>
    <w:rsid w:val="00E26B83"/>
    <w:rsid w:val="00E30814"/>
    <w:rsid w:val="00E3104A"/>
    <w:rsid w:val="00E31B95"/>
    <w:rsid w:val="00E327A9"/>
    <w:rsid w:val="00E34072"/>
    <w:rsid w:val="00E35CAB"/>
    <w:rsid w:val="00E360F0"/>
    <w:rsid w:val="00E41316"/>
    <w:rsid w:val="00E4370A"/>
    <w:rsid w:val="00E45AA9"/>
    <w:rsid w:val="00E46A59"/>
    <w:rsid w:val="00E4716C"/>
    <w:rsid w:val="00E50965"/>
    <w:rsid w:val="00E52FD7"/>
    <w:rsid w:val="00E530A8"/>
    <w:rsid w:val="00E536A6"/>
    <w:rsid w:val="00E54F4A"/>
    <w:rsid w:val="00E557CD"/>
    <w:rsid w:val="00E56017"/>
    <w:rsid w:val="00E572E2"/>
    <w:rsid w:val="00E60E08"/>
    <w:rsid w:val="00E63C87"/>
    <w:rsid w:val="00E65EFC"/>
    <w:rsid w:val="00E726DD"/>
    <w:rsid w:val="00E7580E"/>
    <w:rsid w:val="00E76AAF"/>
    <w:rsid w:val="00E76B10"/>
    <w:rsid w:val="00E81929"/>
    <w:rsid w:val="00E81E8E"/>
    <w:rsid w:val="00E8517C"/>
    <w:rsid w:val="00E85E7B"/>
    <w:rsid w:val="00E90085"/>
    <w:rsid w:val="00E9047C"/>
    <w:rsid w:val="00E91804"/>
    <w:rsid w:val="00E936CF"/>
    <w:rsid w:val="00E946F8"/>
    <w:rsid w:val="00EB1949"/>
    <w:rsid w:val="00EB6411"/>
    <w:rsid w:val="00EC3724"/>
    <w:rsid w:val="00EC5949"/>
    <w:rsid w:val="00EC7932"/>
    <w:rsid w:val="00ED7935"/>
    <w:rsid w:val="00EE0AAE"/>
    <w:rsid w:val="00EE2D60"/>
    <w:rsid w:val="00EE462A"/>
    <w:rsid w:val="00EE4F17"/>
    <w:rsid w:val="00EE7FE7"/>
    <w:rsid w:val="00EF0520"/>
    <w:rsid w:val="00EF19F4"/>
    <w:rsid w:val="00EF1B0B"/>
    <w:rsid w:val="00EF2C5A"/>
    <w:rsid w:val="00EF442D"/>
    <w:rsid w:val="00EF4A1C"/>
    <w:rsid w:val="00EF50E2"/>
    <w:rsid w:val="00EF6B01"/>
    <w:rsid w:val="00F005BB"/>
    <w:rsid w:val="00F06D27"/>
    <w:rsid w:val="00F078AC"/>
    <w:rsid w:val="00F13C87"/>
    <w:rsid w:val="00F14540"/>
    <w:rsid w:val="00F1480D"/>
    <w:rsid w:val="00F1492F"/>
    <w:rsid w:val="00F15C3C"/>
    <w:rsid w:val="00F209AE"/>
    <w:rsid w:val="00F23FEB"/>
    <w:rsid w:val="00F249D5"/>
    <w:rsid w:val="00F30112"/>
    <w:rsid w:val="00F33379"/>
    <w:rsid w:val="00F335F3"/>
    <w:rsid w:val="00F36671"/>
    <w:rsid w:val="00F4150F"/>
    <w:rsid w:val="00F41A96"/>
    <w:rsid w:val="00F43121"/>
    <w:rsid w:val="00F45F38"/>
    <w:rsid w:val="00F46AFD"/>
    <w:rsid w:val="00F51BAE"/>
    <w:rsid w:val="00F57274"/>
    <w:rsid w:val="00F65328"/>
    <w:rsid w:val="00F66C95"/>
    <w:rsid w:val="00F66FB6"/>
    <w:rsid w:val="00F67635"/>
    <w:rsid w:val="00F67ACF"/>
    <w:rsid w:val="00F70C54"/>
    <w:rsid w:val="00F72844"/>
    <w:rsid w:val="00F77B35"/>
    <w:rsid w:val="00F90695"/>
    <w:rsid w:val="00F9231E"/>
    <w:rsid w:val="00F931FE"/>
    <w:rsid w:val="00F935D7"/>
    <w:rsid w:val="00FA18A8"/>
    <w:rsid w:val="00FA2FBA"/>
    <w:rsid w:val="00FA6949"/>
    <w:rsid w:val="00FB37D6"/>
    <w:rsid w:val="00FB4305"/>
    <w:rsid w:val="00FC0147"/>
    <w:rsid w:val="00FC043C"/>
    <w:rsid w:val="00FC1C21"/>
    <w:rsid w:val="00FC3366"/>
    <w:rsid w:val="00FC7563"/>
    <w:rsid w:val="00FC7728"/>
    <w:rsid w:val="00FD1814"/>
    <w:rsid w:val="00FD3D3D"/>
    <w:rsid w:val="00FD3D64"/>
    <w:rsid w:val="00FD6D42"/>
    <w:rsid w:val="00FE103E"/>
    <w:rsid w:val="00FE33B8"/>
    <w:rsid w:val="00FE47D5"/>
    <w:rsid w:val="00FE5520"/>
    <w:rsid w:val="00FE6788"/>
    <w:rsid w:val="00FF30C8"/>
    <w:rsid w:val="00FF410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1F7C2-B62C-4902-AE69-FD1C73F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542D9"/>
    <w:pPr>
      <w:spacing w:after="0" w:line="240" w:lineRule="auto"/>
      <w:ind w:firstLine="397"/>
      <w:jc w:val="both"/>
    </w:pPr>
    <w:rPr>
      <w:rFonts w:ascii="Georgia" w:hAnsi="Georgia"/>
    </w:rPr>
  </w:style>
  <w:style w:type="paragraph" w:styleId="10">
    <w:name w:val="heading 1"/>
    <w:basedOn w:val="a1"/>
    <w:next w:val="a1"/>
    <w:link w:val="11"/>
    <w:uiPriority w:val="99"/>
    <w:qFormat/>
    <w:rsid w:val="00725BB4"/>
    <w:pPr>
      <w:keepNext/>
      <w:keepLines/>
      <w:pBdr>
        <w:bottom w:val="single" w:sz="4" w:space="6" w:color="auto"/>
      </w:pBdr>
      <w:spacing w:before="840" w:after="480"/>
      <w:ind w:firstLine="0"/>
      <w:jc w:val="center"/>
      <w:outlineLvl w:val="0"/>
    </w:pPr>
    <w:rPr>
      <w:rFonts w:eastAsia="Times New Roman" w:cs="Cambria"/>
      <w:bCs/>
      <w:sz w:val="28"/>
      <w:szCs w:val="28"/>
      <w:lang w:eastAsia="en-US"/>
    </w:rPr>
  </w:style>
  <w:style w:type="paragraph" w:styleId="20">
    <w:name w:val="heading 2"/>
    <w:basedOn w:val="a1"/>
    <w:next w:val="a1"/>
    <w:link w:val="21"/>
    <w:uiPriority w:val="99"/>
    <w:qFormat/>
    <w:rsid w:val="001B45EF"/>
    <w:pPr>
      <w:keepNext/>
      <w:keepLines/>
      <w:spacing w:before="360" w:after="240"/>
      <w:ind w:firstLine="0"/>
      <w:jc w:val="center"/>
      <w:outlineLvl w:val="1"/>
    </w:pPr>
    <w:rPr>
      <w:rFonts w:eastAsia="Times New Roman" w:cs="Cambria"/>
      <w:b/>
      <w:bCs/>
      <w:szCs w:val="26"/>
      <w:lang w:eastAsia="en-US"/>
    </w:rPr>
  </w:style>
  <w:style w:type="paragraph" w:styleId="3">
    <w:name w:val="heading 3"/>
    <w:basedOn w:val="a1"/>
    <w:next w:val="a1"/>
    <w:link w:val="30"/>
    <w:unhideWhenUsed/>
    <w:qFormat/>
    <w:rsid w:val="00AF5217"/>
    <w:pPr>
      <w:keepNext/>
      <w:keepLines/>
      <w:spacing w:before="240" w:after="240"/>
      <w:ind w:firstLine="0"/>
      <w:jc w:val="center"/>
      <w:outlineLvl w:val="2"/>
    </w:pPr>
    <w:rPr>
      <w:rFonts w:eastAsiaTheme="majorEastAsia" w:cstheme="majorBidi"/>
      <w:b/>
      <w:bCs/>
      <w:lang w:eastAsia="en-US"/>
    </w:rPr>
  </w:style>
  <w:style w:type="paragraph" w:styleId="4">
    <w:name w:val="heading 4"/>
    <w:basedOn w:val="a1"/>
    <w:next w:val="a1"/>
    <w:link w:val="40"/>
    <w:unhideWhenUsed/>
    <w:qFormat/>
    <w:rsid w:val="00C5374F"/>
    <w:pPr>
      <w:keepNext/>
      <w:keepLines/>
      <w:spacing w:before="120" w:after="120"/>
      <w:ind w:firstLine="0"/>
      <w:jc w:val="center"/>
      <w:outlineLvl w:val="3"/>
    </w:pPr>
    <w:rPr>
      <w:rFonts w:eastAsiaTheme="majorEastAsia" w:cstheme="majorBidi"/>
      <w:b/>
      <w:bCs/>
      <w:i/>
      <w:iCs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9959EF"/>
    <w:pPr>
      <w:keepNext/>
      <w:keepLines/>
      <w:spacing w:before="40" w:after="40"/>
      <w:ind w:firstLine="0"/>
      <w:outlineLvl w:val="4"/>
    </w:pPr>
    <w:rPr>
      <w:rFonts w:eastAsiaTheme="majorEastAsia" w:cstheme="majorBidi"/>
      <w:i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725BB4"/>
    <w:rPr>
      <w:rFonts w:ascii="Georgia" w:eastAsia="Times New Roman" w:hAnsi="Georgia" w:cs="Cambria"/>
      <w:bCs/>
      <w:sz w:val="28"/>
      <w:szCs w:val="28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1B45EF"/>
    <w:rPr>
      <w:rFonts w:ascii="Georgia" w:eastAsia="Times New Roman" w:hAnsi="Georgia" w:cs="Cambria"/>
      <w:b/>
      <w:bCs/>
      <w:szCs w:val="26"/>
      <w:lang w:eastAsia="en-US"/>
    </w:rPr>
  </w:style>
  <w:style w:type="character" w:customStyle="1" w:styleId="30">
    <w:name w:val="Заголовок 3 Знак"/>
    <w:basedOn w:val="a2"/>
    <w:link w:val="3"/>
    <w:rsid w:val="00AF5217"/>
    <w:rPr>
      <w:rFonts w:ascii="Georgia" w:eastAsiaTheme="majorEastAsia" w:hAnsi="Georgia" w:cstheme="majorBidi"/>
      <w:b/>
      <w:bCs/>
      <w:lang w:eastAsia="en-US"/>
    </w:rPr>
  </w:style>
  <w:style w:type="character" w:customStyle="1" w:styleId="40">
    <w:name w:val="Заголовок 4 Знак"/>
    <w:basedOn w:val="a2"/>
    <w:link w:val="4"/>
    <w:rsid w:val="00C5374F"/>
    <w:rPr>
      <w:rFonts w:ascii="Georgia" w:eastAsiaTheme="majorEastAsia" w:hAnsi="Georgia" w:cstheme="majorBidi"/>
      <w:b/>
      <w:bCs/>
      <w:i/>
      <w:iCs/>
      <w:lang w:eastAsia="en-US"/>
    </w:rPr>
  </w:style>
  <w:style w:type="character" w:customStyle="1" w:styleId="50">
    <w:name w:val="Заголовок 5 Знак"/>
    <w:basedOn w:val="a2"/>
    <w:link w:val="5"/>
    <w:rsid w:val="009959EF"/>
    <w:rPr>
      <w:rFonts w:ascii="Georgia" w:eastAsiaTheme="majorEastAsia" w:hAnsi="Georgia" w:cstheme="majorBidi"/>
      <w:i/>
      <w:sz w:val="20"/>
      <w:lang w:eastAsia="en-US"/>
    </w:rPr>
  </w:style>
  <w:style w:type="paragraph" w:styleId="a5">
    <w:name w:val="header"/>
    <w:basedOn w:val="a1"/>
    <w:link w:val="a6"/>
    <w:uiPriority w:val="99"/>
    <w:rsid w:val="00E726D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E726DD"/>
    <w:rPr>
      <w:rFonts w:ascii="Calibri" w:eastAsia="Calibri" w:hAnsi="Calibri" w:cs="Calibri"/>
      <w:lang w:eastAsia="en-US"/>
    </w:rPr>
  </w:style>
  <w:style w:type="paragraph" w:styleId="a7">
    <w:name w:val="footer"/>
    <w:basedOn w:val="a1"/>
    <w:link w:val="a8"/>
    <w:uiPriority w:val="99"/>
    <w:rsid w:val="00E726D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E726DD"/>
    <w:rPr>
      <w:rFonts w:ascii="Calibri" w:eastAsia="Calibri" w:hAnsi="Calibri" w:cs="Calibri"/>
      <w:lang w:eastAsia="en-US"/>
    </w:rPr>
  </w:style>
  <w:style w:type="paragraph" w:styleId="a9">
    <w:name w:val="Balloon Text"/>
    <w:basedOn w:val="a1"/>
    <w:link w:val="aa"/>
    <w:uiPriority w:val="99"/>
    <w:semiHidden/>
    <w:rsid w:val="00E726D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2"/>
    <w:link w:val="a9"/>
    <w:uiPriority w:val="99"/>
    <w:semiHidden/>
    <w:rsid w:val="00E726DD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Маркер 1"/>
    <w:basedOn w:val="a1"/>
    <w:qFormat/>
    <w:rsid w:val="00DC04A5"/>
    <w:pPr>
      <w:numPr>
        <w:numId w:val="12"/>
      </w:numPr>
      <w:spacing w:line="250" w:lineRule="exact"/>
      <w:ind w:left="641" w:hanging="357"/>
    </w:pPr>
  </w:style>
  <w:style w:type="character" w:styleId="ab">
    <w:name w:val="Hyperlink"/>
    <w:uiPriority w:val="99"/>
    <w:rsid w:val="00E726DD"/>
    <w:rPr>
      <w:color w:val="0000FF"/>
      <w:u w:val="single"/>
    </w:rPr>
  </w:style>
  <w:style w:type="table" w:styleId="ac">
    <w:name w:val="Table Grid"/>
    <w:basedOn w:val="a3"/>
    <w:uiPriority w:val="99"/>
    <w:rsid w:val="00E726D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726D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E726DD"/>
    <w:rPr>
      <w:i/>
      <w:iCs/>
    </w:rPr>
  </w:style>
  <w:style w:type="paragraph" w:styleId="a">
    <w:name w:val="List Bullet"/>
    <w:basedOn w:val="a1"/>
    <w:uiPriority w:val="99"/>
    <w:rsid w:val="00C5374F"/>
    <w:pPr>
      <w:numPr>
        <w:numId w:val="7"/>
      </w:numPr>
      <w:tabs>
        <w:tab w:val="num" w:pos="360"/>
      </w:tabs>
      <w:ind w:left="360"/>
    </w:pPr>
    <w:rPr>
      <w:rFonts w:eastAsia="Calibri" w:cs="Calibri"/>
      <w:b/>
      <w:i/>
      <w:lang w:eastAsia="en-US"/>
    </w:rPr>
  </w:style>
  <w:style w:type="paragraph" w:customStyle="1" w:styleId="ae">
    <w:name w:val="Основной"/>
    <w:basedOn w:val="a1"/>
    <w:uiPriority w:val="99"/>
    <w:rsid w:val="00E726DD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">
    <w:name w:val="TOC Heading"/>
    <w:basedOn w:val="10"/>
    <w:next w:val="a1"/>
    <w:uiPriority w:val="99"/>
    <w:qFormat/>
    <w:rsid w:val="00E726DD"/>
    <w:pPr>
      <w:spacing w:before="240" w:line="259" w:lineRule="auto"/>
      <w:outlineLvl w:val="9"/>
    </w:pPr>
    <w:rPr>
      <w:b/>
      <w:bCs w:val="0"/>
      <w:sz w:val="32"/>
      <w:szCs w:val="32"/>
      <w:lang w:eastAsia="ru-RU"/>
    </w:rPr>
  </w:style>
  <w:style w:type="paragraph" w:styleId="13">
    <w:name w:val="toc 1"/>
    <w:basedOn w:val="a1"/>
    <w:next w:val="a1"/>
    <w:autoRedefine/>
    <w:uiPriority w:val="39"/>
    <w:rsid w:val="00F90695"/>
    <w:pPr>
      <w:spacing w:before="120" w:after="120"/>
      <w:ind w:firstLine="0"/>
      <w:jc w:val="left"/>
    </w:pPr>
    <w:rPr>
      <w:rFonts w:cstheme="minorHAnsi"/>
      <w:bCs/>
      <w:caps/>
      <w:sz w:val="18"/>
      <w:u w:val="single"/>
    </w:rPr>
  </w:style>
  <w:style w:type="paragraph" w:styleId="22">
    <w:name w:val="toc 2"/>
    <w:basedOn w:val="a1"/>
    <w:next w:val="a1"/>
    <w:autoRedefine/>
    <w:uiPriority w:val="39"/>
    <w:rsid w:val="001850E6"/>
    <w:pPr>
      <w:tabs>
        <w:tab w:val="right" w:pos="6114"/>
      </w:tabs>
      <w:ind w:left="567" w:firstLine="0"/>
      <w:jc w:val="left"/>
    </w:pPr>
    <w:rPr>
      <w:rFonts w:cstheme="minorHAnsi"/>
      <w:bCs/>
      <w:sz w:val="20"/>
    </w:rPr>
  </w:style>
  <w:style w:type="paragraph" w:styleId="31">
    <w:name w:val="toc 3"/>
    <w:basedOn w:val="a1"/>
    <w:next w:val="a1"/>
    <w:autoRedefine/>
    <w:uiPriority w:val="39"/>
    <w:rsid w:val="00F90695"/>
    <w:pPr>
      <w:tabs>
        <w:tab w:val="right" w:pos="6114"/>
      </w:tabs>
      <w:ind w:left="851" w:firstLine="0"/>
      <w:jc w:val="left"/>
    </w:pPr>
    <w:rPr>
      <w:rFonts w:cstheme="minorHAnsi"/>
      <w:sz w:val="20"/>
    </w:rPr>
  </w:style>
  <w:style w:type="paragraph" w:styleId="af0">
    <w:name w:val="footnote text"/>
    <w:basedOn w:val="a1"/>
    <w:link w:val="af1"/>
    <w:uiPriority w:val="99"/>
    <w:semiHidden/>
    <w:rsid w:val="00E726DD"/>
    <w:rPr>
      <w:rFonts w:ascii="Calibri" w:eastAsia="Calibri" w:hAnsi="Calibri" w:cs="Calibri"/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E726DD"/>
    <w:rPr>
      <w:rFonts w:ascii="Calibri" w:eastAsia="Calibri" w:hAnsi="Calibri" w:cs="Calibri"/>
      <w:sz w:val="20"/>
      <w:szCs w:val="20"/>
    </w:rPr>
  </w:style>
  <w:style w:type="table" w:customStyle="1" w:styleId="23">
    <w:name w:val="Сетка таблицы2"/>
    <w:uiPriority w:val="99"/>
    <w:rsid w:val="00E726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1"/>
    <w:next w:val="a1"/>
    <w:link w:val="af3"/>
    <w:qFormat/>
    <w:rsid w:val="00E726DD"/>
    <w:pPr>
      <w:numPr>
        <w:ilvl w:val="1"/>
      </w:numPr>
      <w:ind w:firstLine="39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2"/>
    <w:link w:val="af2"/>
    <w:rsid w:val="00E726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4">
    <w:name w:val="таблтекст"/>
    <w:basedOn w:val="a1"/>
    <w:qFormat/>
    <w:rsid w:val="002D15BC"/>
    <w:pPr>
      <w:ind w:firstLine="0"/>
      <w:jc w:val="left"/>
    </w:pPr>
    <w:rPr>
      <w:rFonts w:eastAsia="Calibri" w:cs="Times New Roman"/>
      <w:bCs/>
      <w:sz w:val="20"/>
      <w:szCs w:val="24"/>
      <w:lang w:eastAsia="en-US"/>
    </w:rPr>
  </w:style>
  <w:style w:type="paragraph" w:customStyle="1" w:styleId="af5">
    <w:name w:val="Таблшапка"/>
    <w:basedOn w:val="af4"/>
    <w:qFormat/>
    <w:rsid w:val="005B3F2E"/>
    <w:pPr>
      <w:jc w:val="center"/>
    </w:pPr>
    <w:rPr>
      <w:b/>
      <w:sz w:val="18"/>
    </w:rPr>
  </w:style>
  <w:style w:type="paragraph" w:customStyle="1" w:styleId="af6">
    <w:name w:val="Маркер табл"/>
    <w:basedOn w:val="1"/>
    <w:qFormat/>
    <w:rsid w:val="004A23B7"/>
    <w:pPr>
      <w:spacing w:line="220" w:lineRule="exact"/>
      <w:ind w:left="170" w:hanging="170"/>
      <w:jc w:val="left"/>
    </w:pPr>
    <w:rPr>
      <w:sz w:val="20"/>
    </w:rPr>
  </w:style>
  <w:style w:type="paragraph" w:customStyle="1" w:styleId="af7">
    <w:name w:val="Разрядка"/>
    <w:basedOn w:val="a1"/>
    <w:qFormat/>
    <w:rsid w:val="009959EF"/>
    <w:pPr>
      <w:spacing w:before="40" w:after="40"/>
      <w:ind w:firstLine="0"/>
      <w:jc w:val="center"/>
    </w:pPr>
    <w:rPr>
      <w:i/>
      <w:spacing w:val="20"/>
    </w:rPr>
  </w:style>
  <w:style w:type="paragraph" w:customStyle="1" w:styleId="51">
    <w:name w:val="Заголовок 5А"/>
    <w:basedOn w:val="4"/>
    <w:qFormat/>
    <w:rsid w:val="004570AB"/>
    <w:pPr>
      <w:spacing w:before="60" w:after="60"/>
    </w:pPr>
    <w:rPr>
      <w:b w:val="0"/>
      <w:i w:val="0"/>
    </w:rPr>
  </w:style>
  <w:style w:type="paragraph" w:customStyle="1" w:styleId="af8">
    <w:name w:val="Отступ  вниз"/>
    <w:basedOn w:val="a1"/>
    <w:qFormat/>
    <w:rsid w:val="004570AB"/>
    <w:pPr>
      <w:spacing w:after="120"/>
    </w:pPr>
  </w:style>
  <w:style w:type="paragraph" w:customStyle="1" w:styleId="af9">
    <w:name w:val="Отступ вверх"/>
    <w:basedOn w:val="a1"/>
    <w:qFormat/>
    <w:rsid w:val="004570AB"/>
    <w:pPr>
      <w:spacing w:before="120"/>
    </w:pPr>
  </w:style>
  <w:style w:type="paragraph" w:customStyle="1" w:styleId="afa">
    <w:name w:val="Курсив в рамке"/>
    <w:basedOn w:val="a1"/>
    <w:qFormat/>
    <w:rsid w:val="00566A74"/>
    <w:pPr>
      <w:pBdr>
        <w:top w:val="dashed" w:sz="4" w:space="6" w:color="auto"/>
        <w:bottom w:val="dashed" w:sz="4" w:space="6" w:color="auto"/>
      </w:pBdr>
      <w:spacing w:before="120" w:after="120"/>
      <w:ind w:left="284" w:right="284"/>
    </w:pPr>
    <w:rPr>
      <w:i/>
      <w:spacing w:val="10"/>
      <w:sz w:val="20"/>
    </w:rPr>
  </w:style>
  <w:style w:type="paragraph" w:customStyle="1" w:styleId="afb">
    <w:name w:val="Стихи"/>
    <w:basedOn w:val="af4"/>
    <w:qFormat/>
    <w:rsid w:val="00576EDB"/>
    <w:pPr>
      <w:ind w:left="2268"/>
    </w:pPr>
  </w:style>
  <w:style w:type="paragraph" w:customStyle="1" w:styleId="24">
    <w:name w:val="Стихи 2"/>
    <w:basedOn w:val="afb"/>
    <w:qFormat/>
    <w:rsid w:val="00576EDB"/>
    <w:pPr>
      <w:ind w:left="3969"/>
    </w:pPr>
    <w:rPr>
      <w:i/>
      <w:sz w:val="18"/>
    </w:rPr>
  </w:style>
  <w:style w:type="paragraph" w:customStyle="1" w:styleId="2">
    <w:name w:val="Маркер 2"/>
    <w:basedOn w:val="a1"/>
    <w:qFormat/>
    <w:rsid w:val="004561EA"/>
    <w:pPr>
      <w:numPr>
        <w:numId w:val="15"/>
      </w:numPr>
      <w:ind w:left="527" w:hanging="357"/>
    </w:pPr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F90695"/>
    <w:pPr>
      <w:ind w:firstLine="0"/>
      <w:jc w:val="left"/>
    </w:pPr>
    <w:rPr>
      <w:rFonts w:asciiTheme="minorHAnsi" w:hAnsiTheme="minorHAnsi" w:cstheme="minorHAnsi"/>
    </w:rPr>
  </w:style>
  <w:style w:type="paragraph" w:styleId="52">
    <w:name w:val="toc 5"/>
    <w:basedOn w:val="a1"/>
    <w:next w:val="a1"/>
    <w:autoRedefine/>
    <w:uiPriority w:val="39"/>
    <w:unhideWhenUsed/>
    <w:rsid w:val="00F90695"/>
    <w:pPr>
      <w:ind w:firstLine="0"/>
      <w:jc w:val="left"/>
    </w:pPr>
    <w:rPr>
      <w:rFonts w:asciiTheme="minorHAnsi" w:hAnsiTheme="minorHAnsi" w:cstheme="minorHAnsi"/>
    </w:rPr>
  </w:style>
  <w:style w:type="paragraph" w:styleId="6">
    <w:name w:val="toc 6"/>
    <w:basedOn w:val="a1"/>
    <w:next w:val="a1"/>
    <w:autoRedefine/>
    <w:uiPriority w:val="39"/>
    <w:unhideWhenUsed/>
    <w:rsid w:val="00F90695"/>
    <w:pPr>
      <w:ind w:firstLine="0"/>
      <w:jc w:val="left"/>
    </w:pPr>
    <w:rPr>
      <w:rFonts w:asciiTheme="minorHAnsi" w:hAnsiTheme="minorHAnsi" w:cstheme="minorHAnsi"/>
    </w:rPr>
  </w:style>
  <w:style w:type="paragraph" w:styleId="7">
    <w:name w:val="toc 7"/>
    <w:basedOn w:val="a1"/>
    <w:next w:val="a1"/>
    <w:autoRedefine/>
    <w:uiPriority w:val="39"/>
    <w:unhideWhenUsed/>
    <w:rsid w:val="00F90695"/>
    <w:pPr>
      <w:ind w:firstLine="0"/>
      <w:jc w:val="left"/>
    </w:pPr>
    <w:rPr>
      <w:rFonts w:asciiTheme="minorHAnsi" w:hAnsiTheme="minorHAnsi" w:cstheme="minorHAnsi"/>
    </w:rPr>
  </w:style>
  <w:style w:type="paragraph" w:styleId="8">
    <w:name w:val="toc 8"/>
    <w:basedOn w:val="a1"/>
    <w:next w:val="a1"/>
    <w:autoRedefine/>
    <w:uiPriority w:val="39"/>
    <w:unhideWhenUsed/>
    <w:rsid w:val="00F90695"/>
    <w:pPr>
      <w:ind w:firstLine="0"/>
      <w:jc w:val="left"/>
    </w:pPr>
    <w:rPr>
      <w:rFonts w:asciiTheme="minorHAnsi" w:hAnsiTheme="minorHAnsi" w:cstheme="minorHAnsi"/>
    </w:rPr>
  </w:style>
  <w:style w:type="paragraph" w:styleId="9">
    <w:name w:val="toc 9"/>
    <w:basedOn w:val="a1"/>
    <w:next w:val="a1"/>
    <w:autoRedefine/>
    <w:uiPriority w:val="39"/>
    <w:unhideWhenUsed/>
    <w:rsid w:val="00F90695"/>
    <w:pPr>
      <w:ind w:firstLine="0"/>
      <w:jc w:val="left"/>
    </w:pPr>
    <w:rPr>
      <w:rFonts w:asciiTheme="minorHAnsi" w:hAnsiTheme="minorHAnsi" w:cstheme="minorHAnsi"/>
    </w:rPr>
  </w:style>
  <w:style w:type="character" w:styleId="afc">
    <w:name w:val="footnote reference"/>
    <w:basedOn w:val="a2"/>
    <w:uiPriority w:val="99"/>
    <w:semiHidden/>
    <w:unhideWhenUsed/>
    <w:rsid w:val="00A23E27"/>
    <w:rPr>
      <w:vertAlign w:val="superscript"/>
    </w:rPr>
  </w:style>
  <w:style w:type="paragraph" w:customStyle="1" w:styleId="a0">
    <w:name w:val="Маркер Задачи"/>
    <w:basedOn w:val="a1"/>
    <w:qFormat/>
    <w:rsid w:val="00755DC8"/>
    <w:pPr>
      <w:numPr>
        <w:numId w:val="9"/>
      </w:numPr>
      <w:spacing w:line="240" w:lineRule="exact"/>
      <w:ind w:left="284" w:hanging="284"/>
    </w:pPr>
    <w:rPr>
      <w:rFonts w:cs="Times New Roman"/>
    </w:rPr>
  </w:style>
  <w:style w:type="paragraph" w:styleId="afd">
    <w:name w:val="List Paragraph"/>
    <w:basedOn w:val="a1"/>
    <w:uiPriority w:val="99"/>
    <w:qFormat/>
    <w:rsid w:val="00755DC8"/>
    <w:pPr>
      <w:ind w:left="720"/>
      <w:contextualSpacing/>
    </w:pPr>
  </w:style>
  <w:style w:type="paragraph" w:styleId="afe">
    <w:name w:val="Normal (Web)"/>
    <w:basedOn w:val="a1"/>
    <w:uiPriority w:val="99"/>
    <w:semiHidden/>
    <w:unhideWhenUsed/>
    <w:rsid w:val="00F078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736D87"/>
  </w:style>
  <w:style w:type="character" w:styleId="aff">
    <w:name w:val="Strong"/>
    <w:basedOn w:val="a2"/>
    <w:uiPriority w:val="22"/>
    <w:qFormat/>
    <w:rsid w:val="00DF0896"/>
    <w:rPr>
      <w:b/>
      <w:bCs/>
    </w:rPr>
  </w:style>
  <w:style w:type="paragraph" w:styleId="aff0">
    <w:name w:val="No Spacing"/>
    <w:link w:val="aff1"/>
    <w:uiPriority w:val="1"/>
    <w:qFormat/>
    <w:rsid w:val="008F0F4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8F0F4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C18C-8ED0-476C-ABC7-BEECDE0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14</cp:revision>
  <cp:lastPrinted>2014-08-26T12:34:00Z</cp:lastPrinted>
  <dcterms:created xsi:type="dcterms:W3CDTF">2014-08-26T12:26:00Z</dcterms:created>
  <dcterms:modified xsi:type="dcterms:W3CDTF">2014-09-23T17:32:00Z</dcterms:modified>
</cp:coreProperties>
</file>